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4253C52">
      <w:pPr>
        <w:spacing w:line="276" w:lineRule="auto"/>
        <w:jc w:val="center"/>
        <w:rPr>
          <w:rFonts w:ascii="TH Sarabun PSK" w:hAnsi="TH Sarabun PSK" w:eastAsia="TH Sarabun PSK" w:cs="TH Sarabun PSK"/>
          <w:sz w:val="32"/>
          <w:szCs w:val="32"/>
        </w:rPr>
      </w:pPr>
      <w:bookmarkStart w:id="1" w:name="_GoBack"/>
      <w:bookmarkEnd w:id="1"/>
      <w:bookmarkStart w:id="0" w:name="_heading=h.gjdgxs" w:colFirst="0" w:colLast="0"/>
      <w:bookmarkEnd w:id="0"/>
      <w:r>
        <w:drawing>
          <wp:inline distT="0" distB="0" distL="0" distR="0">
            <wp:extent cx="975360" cy="738505"/>
            <wp:effectExtent l="0" t="0" r="0" b="0"/>
            <wp:docPr id="833814595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814595" name="image2.pn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75360" cy="73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4381500</wp:posOffset>
                </wp:positionH>
                <wp:positionV relativeFrom="paragraph">
                  <wp:posOffset>-177165</wp:posOffset>
                </wp:positionV>
                <wp:extent cx="1883410" cy="328930"/>
                <wp:effectExtent l="0" t="0" r="0" b="0"/>
                <wp:wrapNone/>
                <wp:docPr id="833814594" name="สี่เหลี่ยมผืนผ้า 8338145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410645" y="3621885"/>
                          <a:ext cx="1870710" cy="31623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>
                          <a:solidFill>
                            <a:srgbClr val="1C3052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1B56E1B">
                            <w:pPr>
                              <w:jc w:val="center"/>
                            </w:pPr>
                            <w:r>
                              <w:rPr>
                                <w:rFonts w:cs="Calibri"/>
                                <w:color w:val="000000"/>
                              </w:rPr>
                              <w:t xml:space="preserve">Faculty Practice 3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833814594" o:spid="_x0000_s1026" o:spt="1" style="position:absolute;left:0pt;margin-left:345pt;margin-top:-13.95pt;height:25.9pt;width:148.3pt;z-index:251659264;v-text-anchor:middle;mso-width-relative:page;mso-height-relative:page;" fillcolor="#4472C4" filled="t" stroked="t" coordsize="21600,21600" o:gfxdata="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">
                <v:fill on="t" focussize="0,0"/>
                <v:stroke weight="1pt" color="#1C3052" miterlimit="8" joinstyle="miter" startarrowwidth="narrow" startarrowlength="short" endarrowwidth="narrow" endarrowlength="short"/>
                <v:imagedata o:title=""/>
                <o:lock v:ext="edit" aspectratio="f"/>
                <v:textbox inset="7.1988188976378pt,3.59842519685039pt,7.1988188976378pt,3.59842519685039pt">
                  <w:txbxContent>
                    <w:p w14:paraId="31B56E1B">
                      <w:pPr>
                        <w:jc w:val="center"/>
                      </w:pPr>
                      <w:r>
                        <w:rPr>
                          <w:rFonts w:cs="Calibri"/>
                          <w:color w:val="000000"/>
                        </w:rPr>
                        <w:t xml:space="preserve">Faculty Practice 3 </w:t>
                      </w:r>
                    </w:p>
                  </w:txbxContent>
                </v:textbox>
              </v:rect>
            </w:pict>
          </mc:Fallback>
        </mc:AlternateContent>
      </w:r>
    </w:p>
    <w:p w14:paraId="3387F626">
      <w:pPr>
        <w:jc w:val="center"/>
        <w:rPr>
          <w:rFonts w:ascii="TH SarabunPSK" w:hAnsi="TH SarabunPSK" w:eastAsia="Sarabun" w:cs="TH SarabunPSK"/>
          <w:b/>
          <w:sz w:val="32"/>
          <w:szCs w:val="32"/>
        </w:rPr>
      </w:pPr>
      <w:r>
        <w:rPr>
          <w:rFonts w:ascii="TH SarabunPSK" w:hAnsi="TH SarabunPSK" w:eastAsia="Sarabun" w:cs="TH SarabunPSK"/>
          <w:b/>
          <w:bCs/>
          <w:sz w:val="32"/>
          <w:szCs w:val="32"/>
          <w:cs/>
          <w:lang w:val="th-TH" w:bidi="th-TH"/>
        </w:rPr>
        <w:t>วิทยาลัยพยาบาลบรมราชชนนี สรรพสิทธิประสงค์</w:t>
      </w:r>
    </w:p>
    <w:p w14:paraId="01FAD9EA">
      <w:pPr>
        <w:jc w:val="center"/>
        <w:rPr>
          <w:rFonts w:ascii="TH SarabunPSK" w:hAnsi="TH SarabunPSK" w:eastAsia="Sarabun" w:cs="TH SarabunPSK"/>
          <w:b/>
          <w:sz w:val="32"/>
          <w:szCs w:val="32"/>
        </w:rPr>
      </w:pPr>
      <w:r>
        <w:rPr>
          <w:rFonts w:ascii="TH SarabunPSK" w:hAnsi="TH SarabunPSK" w:eastAsia="Sarabun" w:cs="TH SarabunPSK"/>
          <w:b/>
          <w:bCs/>
          <w:sz w:val="32"/>
          <w:szCs w:val="32"/>
          <w:cs/>
          <w:lang w:val="th-TH" w:bidi="th-TH"/>
        </w:rPr>
        <w:t>รายงานผลลัพธ์</w:t>
      </w:r>
      <w:r>
        <w:rPr>
          <w:rFonts w:ascii="TH SarabunPSK" w:hAnsi="TH SarabunPSK" w:eastAsia="Sarabun" w:cs="TH SarabunPSK"/>
          <w:b/>
          <w:sz w:val="32"/>
          <w:szCs w:val="32"/>
        </w:rPr>
        <w:t>/</w:t>
      </w:r>
      <w:r>
        <w:rPr>
          <w:rFonts w:ascii="TH SarabunPSK" w:hAnsi="TH SarabunPSK" w:eastAsia="Sarabun" w:cs="TH SarabunPSK"/>
          <w:b/>
          <w:bCs/>
          <w:sz w:val="32"/>
          <w:szCs w:val="32"/>
          <w:cs/>
          <w:lang w:val="th-TH" w:bidi="th-TH"/>
        </w:rPr>
        <w:t>องค์ความรู้</w:t>
      </w:r>
      <w:r>
        <w:rPr>
          <w:rFonts w:ascii="TH SarabunPSK" w:hAnsi="TH SarabunPSK" w:eastAsia="Sarabun" w:cs="TH SarabunPSK"/>
          <w:b/>
          <w:sz w:val="32"/>
          <w:szCs w:val="32"/>
        </w:rPr>
        <w:t>/</w:t>
      </w:r>
      <w:r>
        <w:rPr>
          <w:rFonts w:ascii="TH SarabunPSK" w:hAnsi="TH SarabunPSK" w:eastAsia="Sarabun" w:cs="TH SarabunPSK"/>
          <w:b/>
          <w:bCs/>
          <w:sz w:val="32"/>
          <w:szCs w:val="32"/>
          <w:cs/>
          <w:lang w:val="th-TH" w:bidi="th-TH"/>
        </w:rPr>
        <w:t xml:space="preserve">แนวปฏิบัติที่เป็นผลจากการปฏิบัติการพยาบาล </w:t>
      </w:r>
      <w:r>
        <w:rPr>
          <w:rFonts w:ascii="TH SarabunPSK" w:hAnsi="TH SarabunPSK" w:eastAsia="Sarabun" w:cs="TH SarabunPSK"/>
          <w:b/>
          <w:sz w:val="32"/>
          <w:szCs w:val="32"/>
        </w:rPr>
        <w:t>(Faculty Practice)</w:t>
      </w:r>
    </w:p>
    <w:p w14:paraId="0F868BC6">
      <w:pPr>
        <w:jc w:val="center"/>
        <w:rPr>
          <w:rFonts w:ascii="TH SarabunPSK" w:hAnsi="TH SarabunPSK" w:eastAsia="Sarabun" w:cs="TH SarabunPSK"/>
          <w:b/>
          <w:sz w:val="32"/>
          <w:szCs w:val="32"/>
        </w:rPr>
      </w:pPr>
      <w:r>
        <w:rPr>
          <w:rFonts w:ascii="TH SarabunPSK" w:hAnsi="TH SarabunPSK" w:eastAsia="Sarabun" w:cs="TH SarabunPSK"/>
          <w:b/>
          <w:bCs/>
          <w:sz w:val="32"/>
          <w:szCs w:val="32"/>
          <w:cs/>
          <w:lang w:val="th-TH" w:bidi="th-TH"/>
        </w:rPr>
        <w:t xml:space="preserve">ของ </w:t>
      </w:r>
      <w:r>
        <w:rPr>
          <w:rFonts w:ascii="TH SarabunPSK" w:hAnsi="TH SarabunPSK" w:eastAsia="Sarabun" w:cs="TH SarabunPSK"/>
          <w:sz w:val="32"/>
          <w:szCs w:val="32"/>
        </w:rPr>
        <w:t>.....................................................................</w:t>
      </w:r>
      <w:r>
        <w:rPr>
          <w:rFonts w:ascii="TH SarabunPSK" w:hAnsi="TH SarabunPSK" w:eastAsia="Sarabun" w:cs="TH SarabunPSK"/>
          <w:b/>
          <w:sz w:val="32"/>
          <w:szCs w:val="32"/>
        </w:rPr>
        <w:t xml:space="preserve"> </w:t>
      </w:r>
    </w:p>
    <w:p w14:paraId="37ACF363">
      <w:pPr>
        <w:jc w:val="center"/>
        <w:rPr>
          <w:rFonts w:ascii="TH SarabunPSK" w:hAnsi="TH SarabunPSK" w:eastAsia="Sarabun" w:cs="TH SarabunPSK"/>
          <w:sz w:val="32"/>
          <w:szCs w:val="32"/>
        </w:rPr>
      </w:pPr>
      <w:r>
        <w:rPr>
          <w:rFonts w:ascii="TH SarabunPSK" w:hAnsi="TH SarabunPSK" w:eastAsia="Sarabun" w:cs="TH SarabunPSK"/>
          <w:b/>
          <w:sz w:val="32"/>
          <w:szCs w:val="32"/>
        </w:rPr>
        <w:t xml:space="preserve"> </w:t>
      </w:r>
      <w:r>
        <w:rPr>
          <w:rFonts w:ascii="TH SarabunPSK" w:hAnsi="TH SarabunPSK" w:eastAsia="Sarabun" w:cs="TH SarabunPSK"/>
          <w:b/>
          <w:bCs/>
          <w:sz w:val="32"/>
          <w:szCs w:val="32"/>
          <w:cs/>
          <w:lang w:val="th-TH" w:bidi="th-TH"/>
        </w:rPr>
        <w:t xml:space="preserve">สังกัดสาขาวิชา </w:t>
      </w:r>
      <w:r>
        <w:rPr>
          <w:rFonts w:ascii="TH SarabunPSK" w:hAnsi="TH SarabunPSK" w:eastAsia="Sarabun" w:cs="TH SarabunPSK"/>
          <w:sz w:val="32"/>
          <w:szCs w:val="32"/>
        </w:rPr>
        <w:t>.........................................................................</w:t>
      </w:r>
    </w:p>
    <w:p w14:paraId="01020040">
      <w:pPr>
        <w:jc w:val="center"/>
        <w:rPr>
          <w:rFonts w:ascii="TH SarabunPSK" w:hAnsi="TH SarabunPSK" w:eastAsia="Sarabun" w:cs="TH SarabunPSK"/>
          <w:sz w:val="32"/>
          <w:szCs w:val="32"/>
        </w:rPr>
      </w:pPr>
      <w:r>
        <w:rPr>
          <w:rFonts w:ascii="TH SarabunPSK" w:hAnsi="TH SarabunPSK" w:eastAsia="Sarabun" w:cs="TH SarabunPSK"/>
          <w:b/>
          <w:bCs/>
          <w:sz w:val="32"/>
          <w:szCs w:val="32"/>
          <w:cs/>
          <w:lang w:val="th-TH" w:bidi="th-TH"/>
        </w:rPr>
        <w:t xml:space="preserve">ปีการศึกษา </w:t>
      </w:r>
      <w:r>
        <w:rPr>
          <w:rFonts w:ascii="TH SarabunPSK" w:hAnsi="TH SarabunPSK" w:eastAsia="Sarabun" w:cs="TH SarabunPSK"/>
          <w:sz w:val="32"/>
          <w:szCs w:val="32"/>
        </w:rPr>
        <w:t>......................</w:t>
      </w:r>
    </w:p>
    <w:p w14:paraId="44D03E36">
      <w:pPr>
        <w:numPr>
          <w:ilvl w:val="0"/>
          <w:numId w:val="1"/>
        </w:numPr>
        <w:spacing w:line="276" w:lineRule="auto"/>
        <w:jc w:val="both"/>
        <w:rPr>
          <w:rFonts w:ascii="TH SarabunPSK" w:hAnsi="TH SarabunPSK" w:eastAsia="TH Sarabun PSK" w:cs="TH SarabunPSK"/>
          <w:color w:val="000000"/>
          <w:sz w:val="36"/>
          <w:szCs w:val="36"/>
        </w:rPr>
      </w:pPr>
      <w:r>
        <w:rPr>
          <w:rFonts w:ascii="TH SarabunPSK" w:hAnsi="TH SarabunPSK" w:eastAsia="TH Sarabun PSK" w:cs="TH SarabunPSK"/>
          <w:b/>
          <w:bCs/>
          <w:sz w:val="32"/>
          <w:szCs w:val="32"/>
          <w:cs/>
          <w:lang w:val="th-TH" w:bidi="th-TH"/>
        </w:rPr>
        <w:t>ผลลัพธ์</w:t>
      </w:r>
      <w:r>
        <w:rPr>
          <w:rFonts w:ascii="TH SarabunPSK" w:hAnsi="TH SarabunPSK" w:eastAsia="TH Sarabun PSK" w:cs="TH SarabunPSK"/>
          <w:b/>
          <w:sz w:val="32"/>
          <w:szCs w:val="32"/>
        </w:rPr>
        <w:t>/</w:t>
      </w:r>
      <w:r>
        <w:rPr>
          <w:rFonts w:ascii="TH SarabunPSK" w:hAnsi="TH SarabunPSK" w:eastAsia="TH Sarabun PSK" w:cs="TH SarabunPSK"/>
          <w:b/>
          <w:bCs/>
          <w:sz w:val="32"/>
          <w:szCs w:val="32"/>
          <w:cs/>
          <w:lang w:val="th-TH" w:bidi="th-TH"/>
        </w:rPr>
        <w:t>องค์ความรู้</w:t>
      </w:r>
      <w:r>
        <w:rPr>
          <w:rFonts w:ascii="TH SarabunPSK" w:hAnsi="TH SarabunPSK" w:eastAsia="TH Sarabun PSK" w:cs="TH SarabunPSK"/>
          <w:b/>
          <w:sz w:val="32"/>
          <w:szCs w:val="32"/>
        </w:rPr>
        <w:t>/</w:t>
      </w:r>
      <w:r>
        <w:rPr>
          <w:rFonts w:ascii="TH SarabunPSK" w:hAnsi="TH SarabunPSK" w:eastAsia="TH Sarabun PSK" w:cs="TH SarabunPSK"/>
          <w:b/>
          <w:bCs/>
          <w:color w:val="000000"/>
          <w:sz w:val="32"/>
          <w:szCs w:val="32"/>
          <w:cs/>
          <w:lang w:val="th-TH" w:bidi="th-TH"/>
        </w:rPr>
        <w:t xml:space="preserve">แนวปฏิบัติที่เป็นผลจากการปฏิบัติ </w:t>
      </w:r>
      <w:r>
        <w:rPr>
          <w:rFonts w:ascii="TH SarabunPSK" w:hAnsi="TH SarabunPSK" w:eastAsia="TH Sarabun PSK" w:cs="TH SarabunPSK"/>
          <w:b/>
          <w:color w:val="000000"/>
          <w:sz w:val="32"/>
          <w:szCs w:val="32"/>
        </w:rPr>
        <w:t>Faculty practice</w:t>
      </w:r>
    </w:p>
    <w:p w14:paraId="12DD7B96">
      <w:pPr>
        <w:spacing w:line="276" w:lineRule="auto"/>
        <w:jc w:val="both"/>
        <w:rPr>
          <w:rFonts w:ascii="TH SarabunPSK" w:hAnsi="TH SarabunPSK" w:eastAsia="TH Sarabun PSK" w:cs="TH SarabunPSK"/>
          <w:sz w:val="36"/>
          <w:szCs w:val="36"/>
        </w:rPr>
      </w:pPr>
      <w:r>
        <w:rPr>
          <w:rFonts w:ascii="TH SarabunPSK" w:hAnsi="TH SarabunPSK" w:eastAsia="TH Sarabun PSK" w:cs="TH SarabunPSK"/>
          <w:color w:val="000000"/>
          <w:sz w:val="36"/>
          <w:szCs w:val="36"/>
        </w:rPr>
        <w:t>…………………………………………………………………………………………………………………………………….</w:t>
      </w:r>
    </w:p>
    <w:p w14:paraId="55DAF133">
      <w:pPr>
        <w:spacing w:line="276" w:lineRule="auto"/>
        <w:jc w:val="both"/>
        <w:rPr>
          <w:rFonts w:ascii="TH SarabunPSK" w:hAnsi="TH SarabunPSK" w:eastAsia="TH Sarabun PSK" w:cs="TH SarabunPSK"/>
          <w:sz w:val="36"/>
          <w:szCs w:val="36"/>
        </w:rPr>
      </w:pPr>
      <w:r>
        <w:rPr>
          <w:rFonts w:ascii="TH SarabunPSK" w:hAnsi="TH SarabunPSK" w:eastAsia="TH Sarabun PSK" w:cs="TH SarabunPSK"/>
          <w:color w:val="000000"/>
          <w:sz w:val="36"/>
          <w:szCs w:val="36"/>
        </w:rPr>
        <w:t>…………………………………………………………………………………………………………………………………….</w:t>
      </w:r>
    </w:p>
    <w:p w14:paraId="4B6404D9">
      <w:pPr>
        <w:spacing w:line="276" w:lineRule="auto"/>
        <w:jc w:val="both"/>
        <w:rPr>
          <w:rFonts w:ascii="TH SarabunPSK" w:hAnsi="TH SarabunPSK" w:eastAsia="TH Sarabun PSK" w:cs="TH SarabunPSK"/>
          <w:sz w:val="36"/>
          <w:szCs w:val="36"/>
        </w:rPr>
      </w:pPr>
      <w:r>
        <w:rPr>
          <w:rFonts w:ascii="TH SarabunPSK" w:hAnsi="TH SarabunPSK" w:eastAsia="TH Sarabun PSK" w:cs="TH SarabunPSK"/>
          <w:color w:val="000000"/>
          <w:sz w:val="36"/>
          <w:szCs w:val="36"/>
        </w:rPr>
        <w:t>…………………………………………………………………………………………………………………………………….</w:t>
      </w:r>
    </w:p>
    <w:p w14:paraId="571AD212">
      <w:pPr>
        <w:spacing w:line="276" w:lineRule="auto"/>
        <w:jc w:val="both"/>
        <w:rPr>
          <w:rFonts w:ascii="TH SarabunPSK" w:hAnsi="TH SarabunPSK" w:eastAsia="TH Sarabun PSK" w:cs="TH SarabunPSK"/>
          <w:sz w:val="36"/>
          <w:szCs w:val="36"/>
        </w:rPr>
      </w:pPr>
      <w:r>
        <w:rPr>
          <w:rFonts w:ascii="TH SarabunPSK" w:hAnsi="TH SarabunPSK" w:eastAsia="TH Sarabun PSK" w:cs="TH SarabunPSK"/>
          <w:color w:val="000000"/>
          <w:sz w:val="36"/>
          <w:szCs w:val="36"/>
        </w:rPr>
        <w:t>……………………………………………………………………………………………………………………………………</w:t>
      </w:r>
    </w:p>
    <w:p w14:paraId="19C12EED">
      <w:pPr>
        <w:spacing w:line="276" w:lineRule="auto"/>
        <w:jc w:val="both"/>
        <w:rPr>
          <w:rFonts w:ascii="TH SarabunPSK" w:hAnsi="TH SarabunPSK" w:eastAsia="TH Sarabun PSK" w:cs="TH SarabunPSK"/>
          <w:b/>
          <w:sz w:val="32"/>
          <w:szCs w:val="32"/>
        </w:rPr>
      </w:pPr>
      <w:r>
        <w:rPr>
          <w:rFonts w:ascii="TH SarabunPSK" w:hAnsi="TH SarabunPSK" w:eastAsia="TH Sarabun PSK" w:cs="TH SarabunPSK"/>
          <w:color w:val="000000"/>
          <w:sz w:val="36"/>
          <w:szCs w:val="36"/>
        </w:rPr>
        <w:t>……………………………………………………………………………………………………………………………………</w:t>
      </w:r>
    </w:p>
    <w:p w14:paraId="1F8DA2CC">
      <w:pPr>
        <w:spacing w:line="276" w:lineRule="auto"/>
        <w:jc w:val="both"/>
        <w:rPr>
          <w:rFonts w:ascii="TH SarabunPSK" w:hAnsi="TH SarabunPSK" w:eastAsia="TH Sarabun PSK" w:cs="TH SarabunPSK"/>
          <w:color w:val="000000"/>
          <w:sz w:val="32"/>
          <w:szCs w:val="32"/>
        </w:rPr>
      </w:pPr>
      <w:r>
        <w:rPr>
          <w:rFonts w:ascii="TH SarabunPSK" w:hAnsi="TH SarabunPSK" w:eastAsia="TH Sarabun PSK" w:cs="TH SarabunPSK"/>
          <w:b/>
          <w:bCs/>
          <w:sz w:val="32"/>
          <w:szCs w:val="32"/>
          <w:cs/>
          <w:lang w:val="th-TH" w:bidi="th-TH"/>
        </w:rPr>
        <w:t>การจัดการผลลัพธ์</w:t>
      </w:r>
      <w:r>
        <w:rPr>
          <w:rFonts w:ascii="TH SarabunPSK" w:hAnsi="TH SarabunPSK" w:eastAsia="TH Sarabun PSK" w:cs="TH SarabunPSK"/>
          <w:b/>
          <w:sz w:val="32"/>
          <w:szCs w:val="32"/>
        </w:rPr>
        <w:t>/</w:t>
      </w:r>
      <w:r>
        <w:rPr>
          <w:rFonts w:ascii="TH SarabunPSK" w:hAnsi="TH SarabunPSK" w:eastAsia="TH Sarabun PSK" w:cs="TH SarabunPSK"/>
          <w:b/>
          <w:bCs/>
          <w:sz w:val="32"/>
          <w:szCs w:val="32"/>
          <w:cs/>
          <w:lang w:val="th-TH" w:bidi="th-TH"/>
        </w:rPr>
        <w:t>องค์ความรู้</w:t>
      </w:r>
      <w:r>
        <w:rPr>
          <w:rFonts w:ascii="TH SarabunPSK" w:hAnsi="TH SarabunPSK" w:eastAsia="TH Sarabun PSK" w:cs="TH SarabunPSK"/>
          <w:b/>
          <w:sz w:val="32"/>
          <w:szCs w:val="32"/>
        </w:rPr>
        <w:t>/</w:t>
      </w:r>
      <w:r>
        <w:rPr>
          <w:rFonts w:ascii="TH SarabunPSK" w:hAnsi="TH SarabunPSK" w:eastAsia="TH Sarabun PSK" w:cs="TH SarabunPSK"/>
          <w:b/>
          <w:bCs/>
          <w:color w:val="000000"/>
          <w:sz w:val="32"/>
          <w:szCs w:val="32"/>
          <w:cs/>
          <w:lang w:val="th-TH" w:bidi="th-TH"/>
        </w:rPr>
        <w:t xml:space="preserve">แนวปฏิบัติที่เป็นผลจากการปฏิบัติ </w:t>
      </w:r>
      <w:r>
        <w:rPr>
          <w:rFonts w:ascii="TH SarabunPSK" w:hAnsi="TH SarabunPSK" w:eastAsia="TH Sarabun PSK" w:cs="TH SarabunPSK"/>
          <w:b/>
          <w:color w:val="000000"/>
          <w:sz w:val="34"/>
          <w:szCs w:val="34"/>
        </w:rPr>
        <w:t>Faculty practice</w:t>
      </w:r>
      <w:r>
        <w:rPr>
          <w:rFonts w:ascii="TH SarabunPSK" w:hAnsi="TH SarabunPSK" w:eastAsia="TH Sarabun PSK" w:cs="TH SarabunPSK"/>
          <w:color w:val="000000"/>
          <w:sz w:val="32"/>
          <w:szCs w:val="32"/>
        </w:rPr>
        <w:t xml:space="preserve"> </w:t>
      </w:r>
    </w:p>
    <w:p w14:paraId="17AB3757">
      <w:pPr>
        <w:spacing w:line="276" w:lineRule="auto"/>
        <w:rPr>
          <w:rFonts w:ascii="TH SarabunPSK" w:hAnsi="TH SarabunPSK" w:eastAsia="TH Sarabun PSK" w:cs="TH SarabunPSK"/>
          <w:color w:val="000000"/>
          <w:sz w:val="32"/>
          <w:szCs w:val="32"/>
        </w:rPr>
      </w:pPr>
      <w:r>
        <w:rPr>
          <w:rFonts w:ascii="TH SarabunPSK" w:hAnsi="TH SarabunPSK" w:eastAsia="TH Sarabun PSK" w:cs="TH SarabunPSK"/>
          <w:b/>
          <w:bCs/>
          <w:sz w:val="32"/>
          <w:szCs w:val="32"/>
          <w:cs/>
          <w:lang w:val="th-TH" w:bidi="th-TH"/>
        </w:rPr>
        <w:t>โดยการนำผลลัพธ์</w:t>
      </w:r>
      <w:r>
        <w:rPr>
          <w:rFonts w:ascii="TH SarabunPSK" w:hAnsi="TH SarabunPSK" w:eastAsia="TH Sarabun PSK" w:cs="TH SarabunPSK"/>
          <w:b/>
          <w:sz w:val="32"/>
          <w:szCs w:val="32"/>
        </w:rPr>
        <w:t>/</w:t>
      </w:r>
      <w:r>
        <w:rPr>
          <w:rFonts w:ascii="TH SarabunPSK" w:hAnsi="TH SarabunPSK" w:eastAsia="TH Sarabun PSK" w:cs="TH SarabunPSK"/>
          <w:b/>
          <w:bCs/>
          <w:sz w:val="32"/>
          <w:szCs w:val="32"/>
          <w:cs/>
          <w:lang w:val="th-TH" w:bidi="th-TH"/>
        </w:rPr>
        <w:t>องค์ความรู้</w:t>
      </w:r>
      <w:r>
        <w:rPr>
          <w:rFonts w:ascii="TH SarabunPSK" w:hAnsi="TH SarabunPSK" w:eastAsia="TH Sarabun PSK" w:cs="TH SarabunPSK"/>
          <w:b/>
          <w:sz w:val="32"/>
          <w:szCs w:val="32"/>
        </w:rPr>
        <w:t>/</w:t>
      </w:r>
      <w:r>
        <w:rPr>
          <w:rFonts w:ascii="TH SarabunPSK" w:hAnsi="TH SarabunPSK" w:eastAsia="TH Sarabun PSK" w:cs="TH SarabunPSK"/>
          <w:b/>
          <w:bCs/>
          <w:color w:val="000000"/>
          <w:sz w:val="32"/>
          <w:szCs w:val="32"/>
          <w:cs/>
          <w:lang w:val="th-TH" w:bidi="th-TH"/>
        </w:rPr>
        <w:t xml:space="preserve">แนวปฏิบัติที่เป็นผลจากการปฏิบัติ </w:t>
      </w:r>
      <w:r>
        <w:rPr>
          <w:rFonts w:ascii="TH SarabunPSK" w:hAnsi="TH SarabunPSK" w:eastAsia="TH Sarabun PSK" w:cs="TH SarabunPSK"/>
          <w:b/>
          <w:color w:val="000000"/>
          <w:sz w:val="32"/>
          <w:szCs w:val="32"/>
        </w:rPr>
        <w:t>Faculty practice</w:t>
      </w:r>
      <w:r>
        <w:rPr>
          <w:rFonts w:ascii="TH SarabunPSK" w:hAnsi="TH SarabunPSK" w:eastAsia="TH Sarabun PSK" w:cs="TH SarabunPSK"/>
          <w:b/>
          <w:bCs/>
          <w:color w:val="000000"/>
          <w:sz w:val="32"/>
          <w:szCs w:val="32"/>
          <w:cs/>
          <w:lang w:val="th-TH" w:bidi="th-TH"/>
        </w:rPr>
        <w:t>ไปใช้</w:t>
      </w:r>
    </w:p>
    <w:p w14:paraId="1E76C62C">
      <w:pPr>
        <w:spacing w:line="276" w:lineRule="auto"/>
        <w:rPr>
          <w:rFonts w:ascii="TH SarabunPSK" w:hAnsi="TH SarabunPSK" w:eastAsia="TH Sarabun PSK" w:cs="TH SarabunPSK"/>
          <w:color w:val="000000"/>
          <w:sz w:val="32"/>
          <w:szCs w:val="32"/>
        </w:rPr>
      </w:pPr>
      <w:r>
        <w:rPr>
          <w:rFonts w:ascii="Segoe UI Emoji" w:hAnsi="Segoe UI Emoji" w:eastAsia="Wingdings 2" w:cs="Segoe UI Emoji"/>
          <w:sz w:val="40"/>
          <w:szCs w:val="40"/>
        </w:rPr>
        <w:t>⬜</w:t>
      </w:r>
      <w:r>
        <w:rPr>
          <w:rFonts w:ascii="TH SarabunPSK" w:hAnsi="TH SarabunPSK" w:eastAsia="TH Sarabun PSK" w:cs="TH SarabunPSK"/>
          <w:color w:val="000000"/>
          <w:sz w:val="32"/>
          <w:szCs w:val="32"/>
          <w:cs/>
          <w:lang w:val="th-TH" w:bidi="th-TH"/>
        </w:rPr>
        <w:t>การเรียนการสอน</w:t>
      </w:r>
      <w:r>
        <w:rPr>
          <w:rFonts w:ascii="TH SarabunPSK" w:hAnsi="TH SarabunPSK" w:eastAsia="TH Sarabun PSK" w:cs="TH SarabunPSK"/>
          <w:color w:val="000000"/>
          <w:sz w:val="32"/>
          <w:szCs w:val="32"/>
        </w:rPr>
        <w:t>……</w:t>
      </w:r>
      <w:r>
        <w:rPr>
          <w:rFonts w:ascii="TH SarabunPSK" w:hAnsi="TH SarabunPSK" w:eastAsia="TH Sarabun PSK" w:cs="TH SarabunPSK"/>
          <w:color w:val="000000"/>
          <w:sz w:val="32"/>
          <w:szCs w:val="32"/>
          <w:cs/>
          <w:lang w:val="th-TH" w:bidi="th-TH"/>
        </w:rPr>
        <w:t>ในรายวิชา</w:t>
      </w:r>
      <w:r>
        <w:rPr>
          <w:rFonts w:ascii="TH SarabunPSK" w:hAnsi="TH SarabunPSK" w:eastAsia="TH Sarabun PSK" w:cs="TH SarabunPSK"/>
          <w:color w:val="000000"/>
          <w:sz w:val="32"/>
          <w:szCs w:val="32"/>
        </w:rPr>
        <w:t>...........................................................................................................</w:t>
      </w:r>
    </w:p>
    <w:p w14:paraId="4D9D36FD">
      <w:pPr>
        <w:spacing w:line="276" w:lineRule="auto"/>
        <w:rPr>
          <w:rFonts w:ascii="TH SarabunPSK" w:hAnsi="TH SarabunPSK" w:eastAsia="TH Sarabun PSK" w:cs="TH SarabunPSK"/>
          <w:sz w:val="32"/>
          <w:szCs w:val="32"/>
        </w:rPr>
      </w:pPr>
      <w:r>
        <w:rPr>
          <w:rFonts w:ascii="TH SarabunPSK" w:hAnsi="TH SarabunPSK" w:eastAsia="TH Sarabun PSK" w:cs="TH SarabunPSK"/>
          <w:color w:val="000000"/>
          <w:sz w:val="32"/>
          <w:szCs w:val="32"/>
          <w:cs/>
          <w:lang w:val="th-TH" w:bidi="th-TH"/>
        </w:rPr>
        <w:t>อธิบาย</w:t>
      </w:r>
      <w:r>
        <w:rPr>
          <w:rFonts w:ascii="TH SarabunPSK" w:hAnsi="TH SarabunPSK" w:eastAsia="TH Sarabun PSK" w:cs="TH SarabunPSK"/>
          <w:color w:val="000000"/>
          <w:sz w:val="32"/>
          <w:szCs w:val="32"/>
        </w:rPr>
        <w:t>...............................................................................................</w:t>
      </w:r>
      <w:r>
        <w:rPr>
          <w:rFonts w:ascii="TH SarabunPSK" w:hAnsi="TH SarabunPSK" w:eastAsia="TH Sarabun PSK" w:cs="TH SarabunPSK"/>
          <w:sz w:val="32"/>
          <w:szCs w:val="32"/>
        </w:rPr>
        <w:t>..............................................................</w:t>
      </w:r>
    </w:p>
    <w:p w14:paraId="43A90A1D">
      <w:pPr>
        <w:spacing w:line="276" w:lineRule="auto"/>
        <w:rPr>
          <w:rFonts w:ascii="TH SarabunPSK" w:hAnsi="TH SarabunPSK" w:eastAsia="TH Sarabun PSK" w:cs="TH SarabunPSK"/>
          <w:color w:val="000000"/>
          <w:sz w:val="32"/>
          <w:szCs w:val="32"/>
        </w:rPr>
      </w:pPr>
      <w:r>
        <w:rPr>
          <w:rFonts w:ascii="Segoe UI Emoji" w:hAnsi="Segoe UI Emoji" w:eastAsia="Wingdings 2" w:cs="Segoe UI Emoji"/>
          <w:sz w:val="40"/>
          <w:szCs w:val="40"/>
        </w:rPr>
        <w:t>⬜</w:t>
      </w:r>
      <w:r>
        <w:rPr>
          <w:rFonts w:ascii="TH SarabunPSK" w:hAnsi="TH SarabunPSK" w:eastAsia="TH Sarabun PSK" w:cs="TH SarabunPSK"/>
          <w:color w:val="000000"/>
          <w:sz w:val="32"/>
          <w:szCs w:val="32"/>
          <w:cs/>
          <w:lang w:val="th-TH" w:bidi="th-TH"/>
        </w:rPr>
        <w:t>การวิจัย</w:t>
      </w:r>
      <w:r>
        <w:rPr>
          <w:rFonts w:ascii="TH SarabunPSK" w:hAnsi="TH SarabunPSK" w:eastAsia="TH Sarabun PSK" w:cs="TH SarabunPSK"/>
          <w:color w:val="000000"/>
          <w:sz w:val="32"/>
          <w:szCs w:val="32"/>
        </w:rPr>
        <w:t>………</w:t>
      </w:r>
      <w:r>
        <w:rPr>
          <w:rFonts w:ascii="TH SarabunPSK" w:hAnsi="TH SarabunPSK" w:eastAsia="TH Sarabun PSK" w:cs="TH SarabunPSK"/>
          <w:color w:val="000000"/>
          <w:sz w:val="32"/>
          <w:szCs w:val="32"/>
          <w:cs/>
          <w:lang w:val="th-TH" w:bidi="th-TH"/>
        </w:rPr>
        <w:t>เรื่อง</w:t>
      </w:r>
      <w:r>
        <w:rPr>
          <w:rFonts w:ascii="TH SarabunPSK" w:hAnsi="TH SarabunPSK" w:eastAsia="TH Sarabun PSK" w:cs="TH SarabunPSK"/>
          <w:color w:val="000000"/>
          <w:sz w:val="32"/>
          <w:szCs w:val="32"/>
        </w:rPr>
        <w:t>……….......................................................................................................................</w:t>
      </w:r>
    </w:p>
    <w:p w14:paraId="4FA92221">
      <w:pPr>
        <w:spacing w:line="276" w:lineRule="auto"/>
        <w:rPr>
          <w:rFonts w:ascii="TH SarabunPSK" w:hAnsi="TH SarabunPSK" w:eastAsia="TH Sarabun PSK" w:cs="TH SarabunPSK"/>
          <w:color w:val="000000"/>
          <w:sz w:val="32"/>
          <w:szCs w:val="32"/>
        </w:rPr>
      </w:pPr>
      <w:r>
        <w:rPr>
          <w:rFonts w:ascii="TH SarabunPSK" w:hAnsi="TH SarabunPSK" w:eastAsia="TH Sarabun PSK" w:cs="TH SarabunPSK"/>
          <w:color w:val="000000"/>
          <w:sz w:val="32"/>
          <w:szCs w:val="32"/>
          <w:cs/>
          <w:lang w:val="th-TH" w:bidi="th-TH"/>
        </w:rPr>
        <w:t>อธิบาย</w:t>
      </w:r>
      <w:r>
        <w:rPr>
          <w:rFonts w:ascii="TH SarabunPSK" w:hAnsi="TH SarabunPSK" w:eastAsia="TH Sarabun PSK" w:cs="TH SarabunPSK"/>
          <w:color w:val="000000"/>
          <w:sz w:val="32"/>
          <w:szCs w:val="32"/>
        </w:rPr>
        <w:t>…………………………………………………………………………………………………………………………………………..</w:t>
      </w:r>
    </w:p>
    <w:p w14:paraId="411A243B">
      <w:pPr>
        <w:spacing w:line="276" w:lineRule="auto"/>
        <w:rPr>
          <w:rFonts w:ascii="TH SarabunPSK" w:hAnsi="TH SarabunPSK" w:eastAsia="TH Sarabun PSK" w:cs="TH SarabunPSK"/>
          <w:color w:val="000000"/>
          <w:sz w:val="32"/>
          <w:szCs w:val="32"/>
        </w:rPr>
      </w:pPr>
      <w:r>
        <w:rPr>
          <w:rFonts w:ascii="Segoe UI Emoji" w:hAnsi="Segoe UI Emoji" w:eastAsia="Wingdings 2" w:cs="Segoe UI Emoji"/>
          <w:sz w:val="40"/>
          <w:szCs w:val="40"/>
        </w:rPr>
        <w:t>⬜</w:t>
      </w:r>
      <w:r>
        <w:rPr>
          <w:rFonts w:ascii="TH SarabunPSK" w:hAnsi="TH SarabunPSK" w:eastAsia="TH Sarabun PSK" w:cs="TH SarabunPSK"/>
          <w:color w:val="000000"/>
          <w:sz w:val="32"/>
          <w:szCs w:val="32"/>
          <w:cs/>
          <w:lang w:val="th-TH" w:bidi="th-TH"/>
        </w:rPr>
        <w:t>นวัตกรรม</w:t>
      </w:r>
      <w:r>
        <w:rPr>
          <w:rFonts w:ascii="TH SarabunPSK" w:hAnsi="TH SarabunPSK" w:eastAsia="TH Sarabun PSK" w:cs="TH SarabunPSK"/>
          <w:color w:val="000000"/>
          <w:sz w:val="32"/>
          <w:szCs w:val="32"/>
        </w:rPr>
        <w:t>…...</w:t>
      </w:r>
      <w:r>
        <w:rPr>
          <w:rFonts w:ascii="TH SarabunPSK" w:hAnsi="TH SarabunPSK" w:eastAsia="TH Sarabun PSK" w:cs="TH SarabunPSK"/>
          <w:color w:val="000000"/>
          <w:sz w:val="32"/>
          <w:szCs w:val="32"/>
          <w:cs/>
          <w:lang w:val="th-TH" w:bidi="th-TH"/>
        </w:rPr>
        <w:t>เรื่อง</w:t>
      </w:r>
      <w:r>
        <w:rPr>
          <w:rFonts w:ascii="TH SarabunPSK" w:hAnsi="TH SarabunPSK" w:eastAsia="TH Sarabun PSK" w:cs="TH SarabunPSK"/>
          <w:color w:val="000000"/>
          <w:sz w:val="32"/>
          <w:szCs w:val="32"/>
        </w:rPr>
        <w:t>………........................................................................................................................</w:t>
      </w:r>
    </w:p>
    <w:p w14:paraId="6E02FB00">
      <w:pPr>
        <w:spacing w:line="276" w:lineRule="auto"/>
        <w:rPr>
          <w:rFonts w:ascii="Segoe UI Emoji" w:hAnsi="Segoe UI Emoji" w:eastAsia="Wingdings 2" w:cs="Segoe UI Emoji"/>
          <w:sz w:val="40"/>
          <w:szCs w:val="40"/>
        </w:rPr>
      </w:pPr>
      <w:r>
        <w:rPr>
          <w:rFonts w:ascii="TH SarabunPSK" w:hAnsi="TH SarabunPSK" w:eastAsia="TH Sarabun PSK" w:cs="TH SarabunPSK"/>
          <w:color w:val="000000"/>
          <w:sz w:val="32"/>
          <w:szCs w:val="32"/>
          <w:cs/>
          <w:lang w:val="th-TH" w:bidi="th-TH"/>
        </w:rPr>
        <w:t>อธิบาย</w:t>
      </w:r>
      <w:r>
        <w:rPr>
          <w:rFonts w:ascii="TH SarabunPSK" w:hAnsi="TH SarabunPSK" w:eastAsia="TH Sarabun PSK" w:cs="TH SarabunPSK"/>
          <w:color w:val="000000"/>
          <w:sz w:val="32"/>
          <w:szCs w:val="32"/>
        </w:rPr>
        <w:t>………………………………………………………………………………………………………………………………………………</w:t>
      </w:r>
    </w:p>
    <w:p w14:paraId="601469F7">
      <w:pPr>
        <w:spacing w:line="276" w:lineRule="auto"/>
        <w:rPr>
          <w:rFonts w:ascii="TH SarabunPSK" w:hAnsi="TH SarabunPSK" w:eastAsia="TH Sarabun PSK" w:cs="TH SarabunPSK"/>
          <w:color w:val="000000"/>
          <w:sz w:val="32"/>
          <w:szCs w:val="32"/>
        </w:rPr>
      </w:pPr>
      <w:r>
        <w:rPr>
          <w:rFonts w:ascii="Segoe UI Emoji" w:hAnsi="Segoe UI Emoji" w:eastAsia="Wingdings 2" w:cs="Segoe UI Emoji"/>
          <w:sz w:val="40"/>
          <w:szCs w:val="40"/>
        </w:rPr>
        <w:t>⬜</w:t>
      </w:r>
      <w:r>
        <w:rPr>
          <w:rFonts w:ascii="TH SarabunPSK" w:hAnsi="TH SarabunPSK" w:eastAsia="TH Sarabun PSK" w:cs="TH SarabunPSK"/>
          <w:color w:val="000000"/>
          <w:sz w:val="32"/>
          <w:szCs w:val="32"/>
          <w:cs/>
          <w:lang w:val="th-TH" w:bidi="th-TH"/>
        </w:rPr>
        <w:t>อื่น ๆ</w:t>
      </w:r>
      <w:r>
        <w:rPr>
          <w:rFonts w:ascii="TH SarabunPSK" w:hAnsi="TH SarabunPSK" w:eastAsia="TH Sarabun PSK" w:cs="TH SarabunPSK"/>
          <w:color w:val="000000"/>
          <w:sz w:val="32"/>
          <w:szCs w:val="32"/>
        </w:rPr>
        <w:t xml:space="preserve"> </w:t>
      </w:r>
    </w:p>
    <w:p w14:paraId="5D222F55">
      <w:pPr>
        <w:spacing w:line="276" w:lineRule="auto"/>
        <w:rPr>
          <w:rFonts w:ascii="TH SarabunPSK" w:hAnsi="TH SarabunPSK" w:eastAsia="TH Sarabun PSK" w:cs="TH SarabunPSK"/>
          <w:sz w:val="32"/>
          <w:szCs w:val="32"/>
        </w:rPr>
      </w:pPr>
      <w:r>
        <w:rPr>
          <w:rFonts w:ascii="TH SarabunPSK" w:hAnsi="TH SarabunPSK" w:eastAsia="TH Sarabun PSK" w:cs="TH SarabunPSK"/>
          <w:color w:val="000000"/>
          <w:sz w:val="32"/>
          <w:szCs w:val="32"/>
          <w:cs/>
          <w:lang w:val="th-TH" w:bidi="th-TH"/>
        </w:rPr>
        <w:t>อธิบาย</w:t>
      </w:r>
      <w:r>
        <w:rPr>
          <w:rFonts w:ascii="TH SarabunPSK" w:hAnsi="TH SarabunPSK" w:eastAsia="TH Sarabun PSK" w:cs="TH SarabunPSK"/>
          <w:color w:val="000000"/>
          <w:sz w:val="32"/>
          <w:szCs w:val="32"/>
        </w:rPr>
        <w:t>…………………………………………………………………………………………………………</w:t>
      </w:r>
    </w:p>
    <w:p w14:paraId="0673D850">
      <w:pPr>
        <w:rPr>
          <w:rFonts w:ascii="TH SarabunPSK" w:hAnsi="TH SarabunPSK" w:eastAsia="Sarabun" w:cs="TH SarabunPSK"/>
          <w:sz w:val="32"/>
          <w:szCs w:val="32"/>
        </w:rPr>
      </w:pPr>
      <w:r>
        <w:rPr>
          <w:rFonts w:ascii="TH SarabunPSK" w:hAnsi="TH SarabunPSK" w:eastAsia="Sarabun" w:cs="TH SarabunPSK"/>
          <w:sz w:val="32"/>
          <w:szCs w:val="32"/>
        </w:rPr>
        <w:t xml:space="preserve">                                                                                     </w:t>
      </w:r>
      <w:r>
        <w:rPr>
          <w:rFonts w:ascii="TH SarabunPSK" w:hAnsi="TH SarabunPSK" w:eastAsia="Sarabun" w:cs="TH SarabunPSK"/>
          <w:sz w:val="32"/>
          <w:szCs w:val="32"/>
          <w:cs/>
          <w:lang w:val="th-TH" w:bidi="th-TH"/>
        </w:rPr>
        <w:t xml:space="preserve">ลงชื่อ </w:t>
      </w:r>
      <w:r>
        <w:rPr>
          <w:rFonts w:ascii="TH SarabunPSK" w:hAnsi="TH SarabunPSK" w:eastAsia="Sarabun" w:cs="TH SarabunPSK"/>
          <w:sz w:val="32"/>
          <w:szCs w:val="32"/>
        </w:rPr>
        <w:t>…………………………………………</w:t>
      </w:r>
    </w:p>
    <w:p w14:paraId="253E179B">
      <w:pPr>
        <w:rPr>
          <w:rFonts w:ascii="TH SarabunPSK" w:hAnsi="TH SarabunPSK" w:eastAsia="Sarabun" w:cs="TH SarabunPSK"/>
          <w:sz w:val="32"/>
          <w:szCs w:val="32"/>
          <w:cs/>
        </w:rPr>
      </w:pPr>
      <w:r>
        <w:rPr>
          <w:rFonts w:ascii="TH SarabunPSK" w:hAnsi="TH SarabunPSK" w:eastAsia="Sarabun" w:cs="TH SarabunPSK"/>
          <w:sz w:val="32"/>
          <w:szCs w:val="32"/>
        </w:rPr>
        <w:t xml:space="preserve">                                                                                     (                                           </w:t>
      </w:r>
      <w:r>
        <w:rPr>
          <w:rFonts w:ascii="TH SarabunPSK" w:hAnsi="TH SarabunPSK" w:eastAsia="Sarabun" w:cs="TH SarabunPSK"/>
          <w:sz w:val="32"/>
          <w:szCs w:val="32"/>
          <w:cs/>
        </w:rPr>
        <w:t>)</w:t>
      </w:r>
    </w:p>
    <w:p w14:paraId="5A1C6508">
      <w:pPr>
        <w:rPr>
          <w:rFonts w:ascii="TH SarabunPSK" w:hAnsi="TH SarabunPSK" w:eastAsia="TH Sarabun PSK" w:cs="TH SarabunPSK"/>
          <w:sz w:val="32"/>
          <w:szCs w:val="32"/>
        </w:rPr>
      </w:pPr>
    </w:p>
    <w:sectPr>
      <w:pgSz w:w="11906" w:h="16838"/>
      <w:pgMar w:top="1440" w:right="1440" w:bottom="1440" w:left="1440" w:header="708" w:footer="708" w:gutter="0"/>
      <w:pgNumType w:start="1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TH Sarabun PSK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92E9FA3D-3F57-449D-A225-C6DA44EB9DB5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BF89879F-7A74-418E-9D90-E5B8BC26D60E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B3B8B683-313E-4DB9-8912-52CAD6053867}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  <w:embedRegular r:id="rId4" w:fontKey="{9E93CC9E-585D-4704-92B3-08C9096E5485}"/>
  </w:font>
  <w:font w:name="等线">
    <w:altName w:val="Microsoft YaHe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Cordia New">
    <w:panose1 w:val="020B0304020202020204"/>
    <w:charset w:val="00"/>
    <w:family w:val="swiss"/>
    <w:pitch w:val="default"/>
    <w:sig w:usb0="81000003" w:usb1="00000000" w:usb2="00000000" w:usb3="00000000" w:csb0="00010001" w:csb1="00000000"/>
    <w:embedRegular r:id="rId5" w:fontKey="{221B0F5B-5673-4EA0-94F0-546A0A7072CE}"/>
  </w:font>
  <w:font w:name="Georgia">
    <w:panose1 w:val="02040502050405020303"/>
    <w:charset w:val="00"/>
    <w:family w:val="roman"/>
    <w:pitch w:val="default"/>
    <w:sig w:usb0="00000287" w:usb1="00000000" w:usb2="00000000" w:usb3="00000000" w:csb0="2000009F" w:csb1="00000000"/>
    <w:embedRegular r:id="rId6" w:fontKey="{344C3B5D-5894-4BC4-9244-54D691B7F98D}"/>
  </w:font>
  <w:font w:name="TH SarabunPSK">
    <w:panose1 w:val="020B0500040200020003"/>
    <w:charset w:val="00"/>
    <w:family w:val="swiss"/>
    <w:pitch w:val="default"/>
    <w:sig w:usb0="A100006F" w:usb1="5000205A" w:usb2="00000000" w:usb3="00000000" w:csb0="60010183" w:csb1="80000000"/>
    <w:embedRegular r:id="rId7" w:fontKey="{7EBF013B-246F-474E-94A6-A3ADEAB56204}"/>
  </w:font>
  <w:font w:name="Sarabun">
    <w:altName w:val="TH Sarabun Ne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UI Emoji">
    <w:panose1 w:val="020B0502040204020203"/>
    <w:charset w:val="00"/>
    <w:family w:val="swiss"/>
    <w:pitch w:val="default"/>
    <w:sig w:usb0="00000001" w:usb1="02000000" w:usb2="08000000" w:usb3="00000000" w:csb0="00000001" w:csb1="00000000"/>
    <w:embedRegular r:id="rId8" w:fontKey="{A5A5CDCF-7475-4460-BE87-91741983B11D}"/>
  </w:font>
  <w:font w:name="Wingdings 2">
    <w:panose1 w:val="05020102010507070707"/>
    <w:charset w:val="02"/>
    <w:family w:val="roman"/>
    <w:pitch w:val="default"/>
    <w:sig w:usb0="00000000" w:usb1="00000000" w:usb2="00000000" w:usb3="00000000" w:csb0="80000000" w:csb1="00000000"/>
    <w:embedRegular r:id="rId9" w:fontKey="{CE520BD7-9FAF-4183-9121-AD6322D7407A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0" w:fontKey="{8332BE24-B894-4ED7-B3F4-2DE2AD2A2226}"/>
  </w:font>
  <w:font w:name="TH Sarabun New">
    <w:panose1 w:val="020B0500040200020003"/>
    <w:charset w:val="00"/>
    <w:family w:val="auto"/>
    <w:pitch w:val="default"/>
    <w:sig w:usb0="A100006F" w:usb1="5000205A" w:usb2="00000000" w:usb3="00000000" w:csb0="60010183" w:csb1="80000000"/>
    <w:embedRegular r:id="rId11" w:fontKey="{28547228-B7C1-4384-BD26-BF9C0ED45A72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442088E"/>
    <w:multiLevelType w:val="multilevel"/>
    <w:tmpl w:val="3442088E"/>
    <w:lvl w:ilvl="0" w:tentative="0">
      <w:start w:val="1"/>
      <w:numFmt w:val="decimal"/>
      <w:lvlText w:val="%1)"/>
      <w:lvlJc w:val="left"/>
      <w:pPr>
        <w:ind w:left="432" w:hanging="360"/>
      </w:pPr>
      <w:rPr>
        <w:b/>
        <w:color w:val="000000"/>
        <w:sz w:val="32"/>
        <w:szCs w:val="32"/>
      </w:rPr>
    </w:lvl>
    <w:lvl w:ilvl="1" w:tentative="0">
      <w:start w:val="1"/>
      <w:numFmt w:val="lowerLetter"/>
      <w:lvlText w:val="%2."/>
      <w:lvlJc w:val="left"/>
      <w:pPr>
        <w:ind w:left="1152" w:hanging="360"/>
      </w:pPr>
    </w:lvl>
    <w:lvl w:ilvl="2" w:tentative="0">
      <w:start w:val="1"/>
      <w:numFmt w:val="lowerRoman"/>
      <w:lvlText w:val="%3."/>
      <w:lvlJc w:val="right"/>
      <w:pPr>
        <w:ind w:left="1872" w:hanging="180"/>
      </w:pPr>
    </w:lvl>
    <w:lvl w:ilvl="3" w:tentative="0">
      <w:start w:val="1"/>
      <w:numFmt w:val="decimal"/>
      <w:lvlText w:val="%4."/>
      <w:lvlJc w:val="left"/>
      <w:pPr>
        <w:ind w:left="2592" w:hanging="360"/>
      </w:pPr>
    </w:lvl>
    <w:lvl w:ilvl="4" w:tentative="0">
      <w:start w:val="1"/>
      <w:numFmt w:val="lowerLetter"/>
      <w:lvlText w:val="%5."/>
      <w:lvlJc w:val="left"/>
      <w:pPr>
        <w:ind w:left="3312" w:hanging="360"/>
      </w:pPr>
    </w:lvl>
    <w:lvl w:ilvl="5" w:tentative="0">
      <w:start w:val="1"/>
      <w:numFmt w:val="lowerRoman"/>
      <w:lvlText w:val="%6."/>
      <w:lvlJc w:val="right"/>
      <w:pPr>
        <w:ind w:left="4032" w:hanging="180"/>
      </w:pPr>
    </w:lvl>
    <w:lvl w:ilvl="6" w:tentative="0">
      <w:start w:val="1"/>
      <w:numFmt w:val="decimal"/>
      <w:lvlText w:val="%7."/>
      <w:lvlJc w:val="left"/>
      <w:pPr>
        <w:ind w:left="4752" w:hanging="360"/>
      </w:pPr>
    </w:lvl>
    <w:lvl w:ilvl="7" w:tentative="0">
      <w:start w:val="1"/>
      <w:numFmt w:val="lowerLetter"/>
      <w:lvlText w:val="%8."/>
      <w:lvlJc w:val="left"/>
      <w:pPr>
        <w:ind w:left="5472" w:hanging="360"/>
      </w:pPr>
    </w:lvl>
    <w:lvl w:ilvl="8" w:tentative="0">
      <w:start w:val="1"/>
      <w:numFmt w:val="lowerRoman"/>
      <w:lvlText w:val="%9."/>
      <w:lvlJc w:val="right"/>
      <w:pPr>
        <w:ind w:left="6192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5"/>
  <w:embedTrueTypeFonts/>
  <w:documentProtection w:enforcement="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7F76"/>
    <w:rsid w:val="00233027"/>
    <w:rsid w:val="00737F76"/>
    <w:rsid w:val="008953EA"/>
    <w:rsid w:val="00BA730F"/>
    <w:rsid w:val="00DE5FE5"/>
    <w:rsid w:val="00FC66E5"/>
    <w:rsid w:val="49643F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Calibri" w:hAnsi="Calibri" w:eastAsia="Calibri" w:cs="Cordia New"/>
      <w:sz w:val="22"/>
      <w:szCs w:val="22"/>
      <w:lang w:val="en-US" w:eastAsia="en-US" w:bidi="th-TH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3">
    <w:name w:val="heading 2"/>
    <w:basedOn w:val="1"/>
    <w:next w:val="1"/>
    <w:semiHidden/>
    <w:unhideWhenUsed/>
    <w:qFormat/>
    <w:uiPriority w:val="9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4">
    <w:name w:val="heading 3"/>
    <w:basedOn w:val="1"/>
    <w:next w:val="1"/>
    <w:semiHidden/>
    <w:unhideWhenUsed/>
    <w:qFormat/>
    <w:uiPriority w:val="9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5">
    <w:name w:val="heading 4"/>
    <w:basedOn w:val="1"/>
    <w:next w:val="1"/>
    <w:semiHidden/>
    <w:unhideWhenUsed/>
    <w:qFormat/>
    <w:uiPriority w:val="9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6">
    <w:name w:val="heading 5"/>
    <w:basedOn w:val="1"/>
    <w:next w:val="1"/>
    <w:semiHidden/>
    <w:unhideWhenUsed/>
    <w:qFormat/>
    <w:uiPriority w:val="9"/>
    <w:pPr>
      <w:keepNext/>
      <w:keepLines/>
      <w:spacing w:before="220" w:after="40"/>
      <w:outlineLvl w:val="4"/>
    </w:pPr>
    <w:rPr>
      <w:b/>
    </w:rPr>
  </w:style>
  <w:style w:type="paragraph" w:styleId="7">
    <w:name w:val="heading 6"/>
    <w:basedOn w:val="1"/>
    <w:next w:val="1"/>
    <w:semiHidden/>
    <w:unhideWhenUsed/>
    <w:qFormat/>
    <w:uiPriority w:val="9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Subtitle"/>
    <w:basedOn w:val="1"/>
    <w:next w:val="1"/>
    <w:qFormat/>
    <w:uiPriority w:val="11"/>
    <w:pPr>
      <w:keepNext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paragraph" w:styleId="11">
    <w:name w:val="Title"/>
    <w:basedOn w:val="1"/>
    <w:next w:val="1"/>
    <w:qFormat/>
    <w:uiPriority w:val="10"/>
    <w:pPr>
      <w:keepNext/>
      <w:keepLines/>
      <w:spacing w:before="480" w:after="120"/>
    </w:pPr>
    <w:rPr>
      <w:b/>
      <w:sz w:val="72"/>
      <w:szCs w:val="72"/>
    </w:rPr>
  </w:style>
  <w:style w:type="table" w:customStyle="1" w:styleId="12">
    <w:name w:val="Table Normal1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2.xml"/><Relationship Id="rId6" Type="http://schemas.openxmlformats.org/officeDocument/2006/relationships/numbering" Target="numbering.xml"/><Relationship Id="rId5" Type="http://schemas.openxmlformats.org/officeDocument/2006/relationships/customXml" Target="../customXml/item1.xml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lQpPGQuUexOTkaqZbzXPBqQpIJQ==">CgMxLjAyCGguZ2pkZ3hzOAByITFSMV8zeGc4eW8tb2p5b3BvdTJ3MXkxclBhTFVBM0pkSg==</go:docsCustomData>
</go:gDocsCustomXmlDataStorage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272</Words>
  <Characters>1551</Characters>
  <Lines>12</Lines>
  <Paragraphs>3</Paragraphs>
  <TotalTime>1</TotalTime>
  <ScaleCrop>false</ScaleCrop>
  <LinksUpToDate>false</LinksUpToDate>
  <CharactersWithSpaces>1820</CharactersWithSpaces>
  <Application>WPS Office_12.2.0.22530_F1E327BC-269C-435d-A152-05C5408002CA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2025-01-14T08:07:00Z</dcterms:created>
  <dc:creator>proithip suntaphun</dc:creator>
  <cp:lastModifiedBy>อรทัย พรมแก้ว</cp:lastModifiedBy>
  <dcterms:modified xsi:type="dcterms:W3CDTF">2025-08-27T01:54:28Z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1033-12.2.0.22530</vt:lpwstr>
  </property>
  <property fmtid="{D5CDD505-2E9C-101B-9397-08002B2CF9AE}" pid="3" name="ICV">
    <vt:lpwstr>E6A29C98D1144D9185C3FC2FA8EBC297_13</vt:lpwstr>
  </property>
</Properties>
</file>