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0C0A" w14:textId="77777777" w:rsidR="00316579" w:rsidRPr="00D71FA6" w:rsidRDefault="00000000" w:rsidP="00D71FA6">
      <w:pPr>
        <w:jc w:val="center"/>
      </w:pPr>
      <w:r w:rsidRPr="00D71FA6">
        <w:t>วิทยาลัยพยาบาลบรมราชชนนี นครราชสีมา</w:t>
      </w:r>
      <w:r w:rsidRPr="00D71FA6">
        <w:br/>
        <w:t>แผนการปฏิบัติการพยาบาลของอาจารย์ (Faculty Practice)</w:t>
      </w:r>
      <w:r w:rsidRPr="00D71FA6">
        <w:br/>
        <w:t>ประเด็นการดูแลเรื่องพลัดตกหกล้มในผู้สูงอายุ</w:t>
      </w:r>
      <w:r w:rsidRPr="00D71FA6">
        <w:br/>
        <w:t>โรงพยาบาลส่งเสริมสุขภาพตำบลมะค่า ปีการศึกษา 2566</w:t>
      </w:r>
      <w:r w:rsidRPr="00D71FA6">
        <w:rPr>
          <w:color w:val="1F4E79"/>
        </w:rPr>
        <w:br/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6520"/>
      </w:tblGrid>
      <w:tr w:rsidR="00316579" w:rsidRPr="00D71FA6" w14:paraId="1810309A" w14:textId="77777777">
        <w:trPr>
          <w:jc w:val="center"/>
        </w:trPr>
        <w:tc>
          <w:tcPr>
            <w:tcW w:w="2381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396D5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ชื่อ-สกุลอาจารย์</w:t>
            </w:r>
          </w:p>
        </w:tc>
        <w:tc>
          <w:tcPr>
            <w:tcW w:w="652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E0986" w14:textId="66013197" w:rsidR="00316579" w:rsidRPr="00D71FA6" w:rsidRDefault="006F5581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นายประทุ่ม  กงมหา</w:t>
            </w:r>
          </w:p>
        </w:tc>
      </w:tr>
      <w:tr w:rsidR="00316579" w:rsidRPr="00D71FA6" w14:paraId="672DE9B9" w14:textId="77777777">
        <w:trPr>
          <w:jc w:val="center"/>
        </w:trPr>
        <w:tc>
          <w:tcPr>
            <w:tcW w:w="2381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54309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หน่วยบริการ</w:t>
            </w:r>
          </w:p>
        </w:tc>
        <w:tc>
          <w:tcPr>
            <w:tcW w:w="652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8987DC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โรงพยาบาลส่งเสริมสุขภาพตำบลมะค่า</w:t>
            </w:r>
          </w:p>
        </w:tc>
      </w:tr>
      <w:tr w:rsidR="00316579" w:rsidRPr="00D71FA6" w14:paraId="01D6167E" w14:textId="77777777">
        <w:trPr>
          <w:jc w:val="center"/>
        </w:trPr>
        <w:tc>
          <w:tcPr>
            <w:tcW w:w="2381" w:type="dxa"/>
            <w:shd w:val="clear" w:color="auto" w:fill="D9EA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C4023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ช่วงเวลาดำเนินการ</w:t>
            </w:r>
          </w:p>
        </w:tc>
        <w:tc>
          <w:tcPr>
            <w:tcW w:w="652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56810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ภาคการศึกษา/ช่วงเวลาปฏิบัติในปีการศึกษา 2566</w:t>
            </w:r>
          </w:p>
        </w:tc>
      </w:tr>
    </w:tbl>
    <w:p w14:paraId="0D2989BD" w14:textId="77777777" w:rsidR="00316579" w:rsidRPr="00D71FA6" w:rsidRDefault="00316579" w:rsidP="00D71FA6">
      <w:pPr>
        <w:pStyle w:val="a9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0D95C05A" w14:textId="77777777" w:rsidR="00316579" w:rsidRPr="00DD5A15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DD5A1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t>1. หลักการและเหตุผล</w:t>
      </w:r>
    </w:p>
    <w:p w14:paraId="4382FFA0" w14:textId="77777777" w:rsidR="00D71FA6" w:rsidRPr="00D71FA6" w:rsidRDefault="00D71FA6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6E7AEF53" w14:textId="6322638B" w:rsidR="006F5581" w:rsidRPr="00D71FA6" w:rsidRDefault="006F5581" w:rsidP="00D71FA6">
      <w:pPr>
        <w:pStyle w:val="a9"/>
        <w:ind w:firstLine="720"/>
        <w:jc w:val="thaiDistribute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การพลัดตกหกล้มเป็นปัญหาสาธารณสุขที่สำคัญ ซึ่งเป็นสาเหตุการเสียชีวิตอันดับสองในกลุ่มของ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การบาดเจ็บโดยไม่ตั้งใจ รองจากการบาดเจ็บจากอุบัติเหตุทางถนน การพลัดตกหกล้มมีตั้งแต่การล้มบนพื้น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ระดับเดียวกัน จากการลื่น สะดุด ก้าวพลาด ถูกผู้อื่นชนหรือดัน หรือการล้มจากระดับหนึ่งไปสู่ระดับหนึ่ง เช่น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จากการปีน ตกจากที่สูง ตกบันได รวมถึงการตกหรือล้มที่เกี่ยวข้องกับเก้าอี้เตียง รถเข็น เฟอร์นิเจอร์ เป็นต้น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การพลัดตกหกล้มมีแนวโน้มเพิ่มสูงขึ้นอย่างต่อเนื่อง โดยทั่วโลกมีผู้เสียชีวิตจากการพลัดตกหกล้มใน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 พ.ศ.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2545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ประมาณ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391,000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คน และเพิ่มขึ้นเป็น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424,000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คน ในปี พ.ศ.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2555 (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เฉลี่ยวันละ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1,160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คน)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สำหรับประเทศไทยมีผู้สูงอายุเสียชีวิตกว่า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1,000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คน หรือเฉลี่ยวันละ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3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คน โดยเพศชายมีอัตราการเสียชีวิต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สูงกว่าเพศหญิงกว่า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3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เท่า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ความเสี่ยงต่อการพลัดตกหกล้มเพิ่มสูงขึ้นตามอายุ ประกอบกับปัจจุบันประเทศไทย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ก้าวเข้าสู่สังคมผู้สูงอายุ (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Ageing Society)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โดยมีประชากรอายุ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60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ปีขึ้นไปมากกว่าร้อยละ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และมีแนวโน้ม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เพิ่มขึ้นอย่างต่อเนื่อง ซึ่งในระยะ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ปี มีผู้สูงอายุเพิ่มขึ้นถึง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2,500,000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คน และคาดการณ์ว่าจะสูงถึงร้อยละ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ในปี พ.ศ.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2568 (4, 5)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จึงนับว่าเป็นปัจจัยสำคัญ รวมทั้งการเปลี่ยนแปลงทางร่างกายและความเสื่อมตามวัย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ท าให้มีปัญหาทั้งโรคไม่ติดต่อและการบาดเจ็บ โดยเฉพาะการบาดเจ็บจากการพลัดตกหกล้มใน</w:t>
      </w:r>
    </w:p>
    <w:p w14:paraId="6AE7C59E" w14:textId="4FBAB8B5" w:rsidR="006F5581" w:rsidRPr="00D71FA6" w:rsidRDefault="006F5581" w:rsidP="00D71FA6">
      <w:pPr>
        <w:pStyle w:val="a9"/>
        <w:jc w:val="thaiDistribute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จากการศึกษาพบว่า ความชุกของการพลัดตกหกล้มรวมภายใน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6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เดือนที่ผ่านมา เป็นร้อยละ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18.5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โดยเพศหญิงมีการพลัดตกหกล้มสูงกว่าเพศชาย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1.5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เท่า ซึ่งเพศหญิง ร้อยละ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55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หกล้มในตัวบ้านและบริเวณ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รั้วบ้าน เช่น ห้องนอน ห้องครัว และห้องน้ำ เป็นต้น ในขณะที่เพศชายร้อยละ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60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หกล้มบริเวณนอกบ้าน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ขณะเดินทาง และในสถานที่ท างาน เช่น ถนนในซอยและถนนใหญ่ ข้ามสะพาน จักรยานหรือมอเตอร์ไซค์ล้ม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บนรถเมล์ ไร่ นา ฟาร์มเลี้ยงสัตว์ เป็นต้น นอกจากนี้ การบาดเจ็บภายหลังการพลัดตกหกล้ม มีตั้งแต่อาการ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เล็กน้อย เช่น อาการฟกช้ำ แผลถลอก กระดูกหัก จนถึงขั้นรุนแรง และเสียชีวิตได้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และพบว่าค่าใช้จ่ายของ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ระบบบริการในผู้สูงอายุที่พลัดตกหกล้มเพิ่มขึ้นอย่างชัดเจนทั่วโลก ซึ่งส่งผลกระทบต่อครอบครัว ชุมชน และ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สังคมทั้งค่าใช้จ่ายทางตรงและทางอ้อม</w:t>
      </w:r>
    </w:p>
    <w:p w14:paraId="0861F94F" w14:textId="6E3DB69C" w:rsidR="00316579" w:rsidRPr="00D71FA6" w:rsidRDefault="00D71FA6" w:rsidP="00D71FA6">
      <w:pPr>
        <w:pStyle w:val="a9"/>
        <w:jc w:val="thaiDistribute"/>
        <w:rPr>
          <w:rFonts w:ascii="TH SarabunPSK" w:hAnsi="TH SarabunPSK" w:cs="TH SarabunPSK"/>
          <w:noProof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    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ab/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การทำ Faculty Practice </w:t>
      </w:r>
      <w:r w:rsidR="00443D12"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ค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รั้งนี้มุ่งพัฒนาความเชี่ยวชาญ</w:t>
      </w:r>
      <w:r w:rsidR="00443D12"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ของอาจารย์ด้านการป้องกัน</w:t>
      </w:r>
      <w:r w:rsidR="00443D12" w:rsidRP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และดูแลภาวะพลัดตกหกล้ม ในผู้สุงอายุในเขครับผิดชอบโรงพยาบาลส่งเสริมสุขภาพตำบลมะค่า</w:t>
      </w:r>
      <w:r w:rsidR="00443D12"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โดยใช้กระบวนการพยาบาล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การประเมิ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แบบองค์รวม และการมีส่วนร่วมของครอบครัว/ชุมชน </w:t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t>เ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พื่อพัฒนารูปแบบการดูแลที่สามารถนำไปใช้ได้จริงในพื้นที่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และต่อยอดสู่</w:t>
      </w:r>
      <w:r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การเรียนการสอนได้</w:t>
      </w:r>
    </w:p>
    <w:p w14:paraId="0835677E" w14:textId="77777777" w:rsidR="00D71FA6" w:rsidRDefault="00D71FA6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31A5F789" w14:textId="017F3589" w:rsidR="00316579" w:rsidRPr="00DD5A15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DD5A1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t>2. เป้าหมาย</w:t>
      </w:r>
    </w:p>
    <w:p w14:paraId="601E84E4" w14:textId="77777777" w:rsidR="00D71FA6" w:rsidRPr="00D71FA6" w:rsidRDefault="00D71FA6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47160036" w14:textId="62A14697" w:rsidR="00316579" w:rsidRDefault="00000000" w:rsidP="00D71FA6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เพื่อเพิ่มพูนความเชี่ยวชาญของอาจารย์ในการดูแลและป้องกันการพลัดตกหกล้มในผู้สูงอายุในชุมชน และ</w:t>
      </w:r>
      <w:r w:rsidR="00D71FA6">
        <w:rPr>
          <w:rFonts w:ascii="TH SarabunPSK" w:hAnsi="TH SarabunPSK" w:cs="TH SarabunPSK"/>
          <w:noProof/>
          <w:sz w:val="32"/>
          <w:szCs w:val="32"/>
          <w:cs/>
          <w:lang w:bidi="th-TH"/>
        </w:rPr>
        <w:t>ใน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โรงพยาบาลส่งเสริมสุขภาพตำบลมะค่า</w:t>
      </w:r>
    </w:p>
    <w:p w14:paraId="763B48EB" w14:textId="77777777" w:rsidR="00D71FA6" w:rsidRPr="00D71FA6" w:rsidRDefault="00D71FA6" w:rsidP="00D71FA6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3212EF5C" w14:textId="77777777" w:rsidR="00316579" w:rsidRPr="00DD5A15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DD5A15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t>3. วัตถุประสงค์</w:t>
      </w:r>
    </w:p>
    <w:p w14:paraId="31C95269" w14:textId="77777777" w:rsidR="000E6334" w:rsidRPr="00D71FA6" w:rsidRDefault="000E6334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1B756ACD" w14:textId="77777777" w:rsidR="00316579" w:rsidRPr="00D71FA6" w:rsidRDefault="00000000" w:rsidP="00D71FA6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1) เพื่อคัดกรองและประเมินความเสี่ยงต่อการพลัดตกหกล้มของผู้สูงอายุแบบองค์รวม ครอบคลุมด้านร่างกาย โรคประจำตัว ยา การเคลื่อนไหว การทรงตัว สภาพแวดล้อม และบทบาทของผู้ดูแล</w:t>
      </w:r>
    </w:p>
    <w:p w14:paraId="19C24150" w14:textId="4C505C99" w:rsidR="00D71FA6" w:rsidRDefault="00000000" w:rsidP="00D71FA6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2) เพื่อส่งเสริมให้ผู้สูงอายุมีความรู้และทักษะในการป้องกันการหกล้ม เช่น การลุกนั่งอย่างปลอด</w:t>
      </w:r>
      <w:r w:rsid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ภัย การใช้รองเท้าที่เหมาะสม การจัดบ้านให้ปลอดภัย และการสังเกตอาการผิดปกติที่ต้องมาพบแพทย์</w:t>
      </w:r>
    </w:p>
    <w:p w14:paraId="40459535" w14:textId="4B305F3B" w:rsidR="00316579" w:rsidRPr="00D71FA6" w:rsidRDefault="00000000" w:rsidP="00D71FA6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3) เพื่อพัฒนากิจกรรมส่งเสริมสมรรถภาพการทรงตัวและแรงกล้ามเนื้อ รวมถึงแนวทางติดตามเยี่ยมบ้าน</w:t>
      </w:r>
      <w:r w:rsidR="00D71FA6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สำหรับผู้สูงอายุกลุ่มเสี่ยง</w:t>
      </w:r>
    </w:p>
    <w:p w14:paraId="2B5F7440" w14:textId="77777777" w:rsidR="00D71FA6" w:rsidRDefault="00D71FA6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2ED220A5" w14:textId="41FD3ECF" w:rsidR="00316579" w:rsidRDefault="00000000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  <w:r w:rsidRPr="000E6334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t>4. ตัวชี้วัดความสำเร็จ</w:t>
      </w:r>
    </w:p>
    <w:p w14:paraId="187961CB" w14:textId="77777777" w:rsidR="000E6334" w:rsidRPr="000E6334" w:rsidRDefault="000E6334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4E3B2997" w14:textId="77777777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1) ผู้สูงอายุกลุ่มเป้าหมายร้อยละ 100 ได้รับการคัดกรองและประเมินความเสี่ยงต่อการหกล้มรายบุคคล</w:t>
      </w:r>
    </w:p>
    <w:p w14:paraId="4EB762EA" w14:textId="0FDE72F3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2) ผู้สูงอายุอย่างน้อยร้อยละ 80 มีคะแนนความรู้และพฤติกรรมการป้องกันหกล้มหลังเข้าร่วมกิจกรรม</w:t>
      </w:r>
      <w:r w:rsidR="000E6334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สูง</w:t>
      </w:r>
      <w:r w:rsidR="000E6334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ขึ้นจากก่อนเข้าร่วม</w:t>
      </w:r>
    </w:p>
    <w:p w14:paraId="6C5A9BC6" w14:textId="018928D4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3) ผู้สูงอายุอย่างน้อยร้อยละ 70 มีผลการประเมินความเสี่ยงต่อการหกล้มดีขึ้น หรือมีปัจจัยเสี่ยงด้านสิ่งแวด</w:t>
      </w:r>
      <w:r w:rsidR="000E6334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ล้อมลดลง</w:t>
      </w:r>
      <w:r w:rsidR="000E6334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หลังการติดตาม</w:t>
      </w:r>
    </w:p>
    <w:p w14:paraId="7E43FB6E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47CE39F6" w14:textId="24D79A37" w:rsidR="00316579" w:rsidRPr="00DD5A15" w:rsidRDefault="00000000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  <w:r w:rsidRPr="00DD5A15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t>5. ผลที่คาดว่าจะได้รับ</w:t>
      </w:r>
    </w:p>
    <w:p w14:paraId="6D5EE1E6" w14:textId="77777777" w:rsidR="000E6334" w:rsidRPr="000E6334" w:rsidRDefault="000E6334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4D9261A4" w14:textId="77777777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1) ผู้สูงอายุมีความสามารถในการดูแลตนเองและป้องกันการหกล้มเพิ่มขึ้น</w:t>
      </w:r>
    </w:p>
    <w:p w14:paraId="03B8B12A" w14:textId="77777777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2) ครอบครัวและผู้ดูแลมีส่วนร่วมในการดูแลและจัดสิ่งแวดล้อมในบ้านให้ปลอดภัยมากขึ้น</w:t>
      </w:r>
    </w:p>
    <w:p w14:paraId="5F7150E7" w14:textId="77777777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3) โรงพยาบาลส่งเสริมสุขภาพตำบลมะค่ามีแนวทางการดูแลผู้สูงอายุที่เสี่ยงต่อการหกล้มอย่างเป็นระบบ</w:t>
      </w:r>
    </w:p>
    <w:p w14:paraId="1939940C" w14:textId="77777777" w:rsidR="00316579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4) อาจารย์มีองค์ความรู้และประสบการณ์ตรงที่สามารถนำไปใช้พัฒนาการเรียนการสอน การบริการวิชาการ และงานวิจัยต่อไป</w:t>
      </w:r>
    </w:p>
    <w:p w14:paraId="4DEE473F" w14:textId="77777777" w:rsidR="000E6334" w:rsidRPr="00D71FA6" w:rsidRDefault="000E6334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50F159F0" w14:textId="77777777" w:rsidR="00316579" w:rsidRDefault="00000000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  <w:r w:rsidRPr="000E6334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t>6. กลุ่มเป้าหมาย</w:t>
      </w:r>
    </w:p>
    <w:p w14:paraId="52FDE66B" w14:textId="77777777" w:rsidR="000E6334" w:rsidRPr="000E6334" w:rsidRDefault="000E6334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56143443" w14:textId="5BEB037B" w:rsidR="00316579" w:rsidRPr="000E6334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0E6334">
        <w:rPr>
          <w:rFonts w:ascii="TH SarabunPSK" w:hAnsi="TH SarabunPSK" w:cs="TH SarabunPSK"/>
          <w:noProof/>
          <w:sz w:val="32"/>
          <w:szCs w:val="32"/>
          <w:lang w:bidi="th-TH"/>
        </w:rPr>
        <w:t>ผู้สูงอายุอายุ 60 ปีขึ้นไป</w:t>
      </w:r>
      <w:r w:rsidR="000E6334" w:rsidRPr="000E6334">
        <w:rPr>
          <w:rFonts w:ascii="TH SarabunPSK" w:hAnsi="TH SarabunPSK" w:cs="TH SarabunPSK"/>
          <w:noProof/>
          <w:sz w:val="32"/>
          <w:szCs w:val="32"/>
          <w:lang w:bidi="th-TH"/>
        </w:rPr>
        <w:t xml:space="preserve"> </w:t>
      </w:r>
      <w:r w:rsidR="000E6334" w:rsidRPr="000E6334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จำนวน 5 คน </w:t>
      </w:r>
      <w:r w:rsidRPr="000E6334">
        <w:rPr>
          <w:rFonts w:ascii="TH SarabunPSK" w:hAnsi="TH SarabunPSK" w:cs="TH SarabunPSK"/>
          <w:noProof/>
          <w:sz w:val="32"/>
          <w:szCs w:val="32"/>
          <w:lang w:bidi="th-TH"/>
        </w:rPr>
        <w:t>ในเขตรับผิดชอบของโรงพยาบาลส่งเสริมสุขภาพตำบลมะค่า โดยเฉพาะผู้ที่มีประวัติหกล้มภายใน 1 ปีที่ผ่านมา ผู้ที่เดินไม่มั่นคง ผู้ที่มีโรคเรื้อรังหลายโรค ผู้ที่ใช้ยาหลายชนิด หรือผู้ที่มีปัญหาด้านการมองเห็นและการเคลื่อนไหว</w:t>
      </w:r>
    </w:p>
    <w:p w14:paraId="043AE5BC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6025D3A4" w14:textId="3129C36E" w:rsidR="00316579" w:rsidRDefault="00000000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  <w:r w:rsidRPr="000E6334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lastRenderedPageBreak/>
        <w:t>7. เกณฑ์คัดเลือก/คัดออก</w:t>
      </w:r>
    </w:p>
    <w:p w14:paraId="72E41899" w14:textId="77777777" w:rsidR="000E6334" w:rsidRPr="000E6334" w:rsidRDefault="000E6334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26352A99" w14:textId="77777777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เกณฑ์คัดเลือก: เป็นผู้สูงอายุที่สมัครใจเข้าร่วมกิจกรรม สามารถสื่อสารได้ หรือมีผู้ดูแลให้ข้อมูลได้ และอาศัยอยู่ในพื้นที่รับผิดชอบของ รพ.สต.มะค่า</w:t>
      </w:r>
    </w:p>
    <w:p w14:paraId="60AFF843" w14:textId="77777777" w:rsidR="00316579" w:rsidRPr="00D71FA6" w:rsidRDefault="00000000" w:rsidP="000E6334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เกณฑ์คัดออก: ผู้สูงอายุที่มีภาวะเจ็บป่วยเฉียบพลันรุนแรง ต้องนอนติดเตียงระยะวิกฤต หรือไม่พร้อมเข้าร่วมกิจกรรมในช่วงดำเนินงาน</w:t>
      </w:r>
    </w:p>
    <w:p w14:paraId="2E517A40" w14:textId="77777777" w:rsidR="00D71FA6" w:rsidRPr="00D71FA6" w:rsidRDefault="00D71FA6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59D40385" w14:textId="06CBA92B" w:rsidR="00316579" w:rsidRPr="000E6334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0E6334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t>8. กระบวนการดำเนินงานตามวงจร PDCA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4358"/>
        <w:gridCol w:w="4760"/>
      </w:tblGrid>
      <w:tr w:rsidR="000E6334" w:rsidRPr="00D71FA6" w14:paraId="372E246A" w14:textId="77777777" w:rsidTr="000E6334">
        <w:trPr>
          <w:tblHeader/>
          <w:jc w:val="center"/>
        </w:trPr>
        <w:tc>
          <w:tcPr>
            <w:tcW w:w="961" w:type="dxa"/>
            <w:shd w:val="clear" w:color="auto" w:fill="9CC2E5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2CD6FA3D" w14:textId="77777777" w:rsidR="000E6334" w:rsidRDefault="00000000" w:rsidP="000E6334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ขั้น</w:t>
            </w:r>
          </w:p>
          <w:p w14:paraId="3597F5B6" w14:textId="306BA649" w:rsidR="00316579" w:rsidRPr="00D71FA6" w:rsidRDefault="00000000" w:rsidP="000E6334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ตอน</w:t>
            </w:r>
          </w:p>
        </w:tc>
        <w:tc>
          <w:tcPr>
            <w:tcW w:w="4358" w:type="dxa"/>
            <w:shd w:val="clear" w:color="auto" w:fill="9CC2E5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21BA0C47" w14:textId="77777777" w:rsidR="00316579" w:rsidRPr="00D71FA6" w:rsidRDefault="00000000" w:rsidP="000E6334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กิจกรรมสำคัญ</w:t>
            </w:r>
          </w:p>
        </w:tc>
        <w:tc>
          <w:tcPr>
            <w:tcW w:w="4760" w:type="dxa"/>
            <w:shd w:val="clear" w:color="auto" w:fill="9CC2E5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7975CC5E" w14:textId="77777777" w:rsidR="00316579" w:rsidRPr="00D71FA6" w:rsidRDefault="00000000" w:rsidP="000E6334">
            <w:pPr>
              <w:pStyle w:val="a9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ผลลัพธ์ที่คาดหวัง</w:t>
            </w:r>
          </w:p>
        </w:tc>
      </w:tr>
      <w:tr w:rsidR="000E6334" w:rsidRPr="00D71FA6" w14:paraId="5DFD8434" w14:textId="77777777" w:rsidTr="000E6334">
        <w:trPr>
          <w:jc w:val="center"/>
        </w:trPr>
        <w:tc>
          <w:tcPr>
            <w:tcW w:w="961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0037D080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Plan</w:t>
            </w:r>
          </w:p>
        </w:tc>
        <w:tc>
          <w:tcPr>
            <w:tcW w:w="4358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784677BE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ศึกษาข้อมูลบริบทชุมชน ทบทวนทะเบียนผู้สูงอายุและปัญหาการหกล้ม วางแผนคัดกรอง กำหนดกลุ่มเป้าหมาย เครื่องมือ และแผนการเยี่ยมบ้าน</w:t>
            </w:r>
          </w:p>
        </w:tc>
        <w:tc>
          <w:tcPr>
            <w:tcW w:w="4760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426CAB89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ได้แผนดำเนินงานและเครื่องมือประเมินที่เหมาะสมกับพื้นที่</w:t>
            </w:r>
          </w:p>
        </w:tc>
      </w:tr>
      <w:tr w:rsidR="000E6334" w:rsidRPr="00D71FA6" w14:paraId="1AB173C6" w14:textId="77777777" w:rsidTr="000E6334">
        <w:trPr>
          <w:jc w:val="center"/>
        </w:trPr>
        <w:tc>
          <w:tcPr>
            <w:tcW w:w="961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61C5AC22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Do</w:t>
            </w:r>
          </w:p>
        </w:tc>
        <w:tc>
          <w:tcPr>
            <w:tcW w:w="4358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77698E1B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คัดกรองความเสี่ยงต่อการหกล้ม ประเมินร่างกาย/การทรงตัว/สภาพบ้าน ให้ความรู้รายบุคคลและรายกลุ่ม ฝึกท่าบริหารหรือกิจกรรมเพิ่มความแข็งแรงและการทรงตัว</w:t>
            </w:r>
          </w:p>
        </w:tc>
        <w:tc>
          <w:tcPr>
            <w:tcW w:w="4760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277DA862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ผู้สูงอายุได้รับการดูแลและคำแนะนำเชิงปฏิบัติอย่างเหมาะสม</w:t>
            </w:r>
          </w:p>
        </w:tc>
      </w:tr>
      <w:tr w:rsidR="000E6334" w:rsidRPr="00D71FA6" w14:paraId="1AA35CD5" w14:textId="77777777" w:rsidTr="000E6334">
        <w:trPr>
          <w:jc w:val="center"/>
        </w:trPr>
        <w:tc>
          <w:tcPr>
            <w:tcW w:w="961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24B320F0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Check</w:t>
            </w:r>
          </w:p>
        </w:tc>
        <w:tc>
          <w:tcPr>
            <w:tcW w:w="4358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07035EE6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ติดตามผลหลังดำเนินกิจกรรม ประเมินความรู้ พฤติกรรม ปัจจัยเสี่ยง และอุบัติการณ์หกล้มซ้ำ สรุปข้อมูลร่วมกับทีมสุขภาพ</w:t>
            </w:r>
          </w:p>
        </w:tc>
        <w:tc>
          <w:tcPr>
            <w:tcW w:w="4760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275C4A83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ทราบผลลัพธ์ ปัญหาอุปสรรค และกลุ่มที่ต้องติดตามต่อเนื่อง</w:t>
            </w:r>
          </w:p>
        </w:tc>
      </w:tr>
      <w:tr w:rsidR="000E6334" w:rsidRPr="00D71FA6" w14:paraId="1A041C8E" w14:textId="77777777" w:rsidTr="000E6334">
        <w:trPr>
          <w:jc w:val="center"/>
        </w:trPr>
        <w:tc>
          <w:tcPr>
            <w:tcW w:w="961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082D17AC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Act</w:t>
            </w:r>
          </w:p>
        </w:tc>
        <w:tc>
          <w:tcPr>
            <w:tcW w:w="4358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44F1CF1E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ปรับปรุงแนวทางการดูแล จัดทำชุดกิจกรรม/แนวปฏิบัติ และถ่ายทอดผลการเรียนรู้แก่บุคลากรหรือผู้เรียน</w:t>
            </w:r>
          </w:p>
        </w:tc>
        <w:tc>
          <w:tcPr>
            <w:tcW w:w="4760" w:type="dxa"/>
            <w:tcMar>
              <w:top w:w="120" w:type="dxa"/>
              <w:left w:w="110" w:type="dxa"/>
              <w:bottom w:w="120" w:type="dxa"/>
              <w:right w:w="110" w:type="dxa"/>
            </w:tcMar>
            <w:vAlign w:val="center"/>
          </w:tcPr>
          <w:p w14:paraId="0BA37D21" w14:textId="77777777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เกิดแนวทางดูแลที่ใช้ได้จริงและต่อยอดในการเรียนการสอน</w:t>
            </w:r>
          </w:p>
        </w:tc>
      </w:tr>
    </w:tbl>
    <w:p w14:paraId="10B33AFE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3D3054BA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6B47E050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107D10F0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6E81615D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18CD6D13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34BFC6BD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4D97469B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6A4DF72A" w14:textId="77777777" w:rsidR="00DD5A15" w:rsidRDefault="00DD5A15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</w:p>
    <w:p w14:paraId="2AC82497" w14:textId="6F7B5A8E" w:rsidR="00316579" w:rsidRPr="000E6334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0E6334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lastRenderedPageBreak/>
        <w:t>9. แผนกิจกรรมการปฏิบัติ รวม 84 ชั่วโมง</w:t>
      </w:r>
    </w:p>
    <w:tbl>
      <w:tblPr>
        <w:tblStyle w:val="af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2693"/>
        <w:gridCol w:w="2314"/>
        <w:gridCol w:w="805"/>
        <w:gridCol w:w="2871"/>
      </w:tblGrid>
      <w:tr w:rsidR="00316579" w:rsidRPr="000E6334" w14:paraId="15057D9B" w14:textId="77777777" w:rsidTr="000E6334">
        <w:trPr>
          <w:tblHeader/>
          <w:jc w:val="center"/>
        </w:trPr>
        <w:tc>
          <w:tcPr>
            <w:tcW w:w="1376" w:type="dxa"/>
            <w:shd w:val="clear" w:color="auto" w:fill="B4C6E7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B3086C0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สัปดาห์/ครั้ง</w:t>
            </w:r>
          </w:p>
        </w:tc>
        <w:tc>
          <w:tcPr>
            <w:tcW w:w="2693" w:type="dxa"/>
            <w:shd w:val="clear" w:color="auto" w:fill="B4C6E7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FAE620B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กิจกรรม</w:t>
            </w:r>
          </w:p>
        </w:tc>
        <w:tc>
          <w:tcPr>
            <w:tcW w:w="2314" w:type="dxa"/>
            <w:shd w:val="clear" w:color="auto" w:fill="B4C6E7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0FF4283A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วิธีดำเนินการ</w:t>
            </w:r>
          </w:p>
        </w:tc>
        <w:tc>
          <w:tcPr>
            <w:tcW w:w="805" w:type="dxa"/>
            <w:shd w:val="clear" w:color="auto" w:fill="B4C6E7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24B7DFA9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ชั่วโมง</w:t>
            </w:r>
          </w:p>
        </w:tc>
        <w:tc>
          <w:tcPr>
            <w:tcW w:w="2871" w:type="dxa"/>
            <w:shd w:val="clear" w:color="auto" w:fill="B4C6E7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3D0C1EC7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ผลผลิตสำคัญ</w:t>
            </w:r>
          </w:p>
        </w:tc>
      </w:tr>
      <w:tr w:rsidR="00316579" w:rsidRPr="000E6334" w14:paraId="078E4340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0EB05776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1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E180D88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ศึกษาบริบทพื้นที่และวางแผนร่วมกับทีม รพ.สต.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BCBCEB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ทบทวนข้อมูลผู้สูงอายุ ทะเบียนกลุ่มเสี่ยง ปัญหาการหกล้มเดิม ประชุมกำหนดแนวทาง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4C5C759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8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27D9A1D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มีแผนงาน เครื่องมือคัดกรอง และรายชื่อกลุ่มเป้าหมาย</w:t>
            </w:r>
          </w:p>
        </w:tc>
      </w:tr>
      <w:tr w:rsidR="00316579" w:rsidRPr="000E6334" w14:paraId="64D42575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7B69343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2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323C6734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คัดกรองและประเมินผู้สูงอายุรายบุคคล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2500517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ซักประวัติการหกล้ม ประเมินการเดิน/ทรงตัว โรคประจำตัว ยา การมองเห็น และ ADL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2E01CF8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12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4AC43939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ได้ข้อมูลพื้นฐานและระดับความเสี่ยงรายบุคคล</w:t>
            </w:r>
          </w:p>
        </w:tc>
      </w:tr>
      <w:tr w:rsidR="00316579" w:rsidRPr="000E6334" w14:paraId="20EA9F8E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39ADECF8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3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068BC69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ประเมินสภาพแวดล้อมในบ้าน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2D10EB93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เยี่ยมบ้าน ประเมินพื้นลื่น แสงสว่าง ห้องน้ำ บันได ราวจับ และสิ่งกีดขวาง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D2A41A9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12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925F9BD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ได้ปัจจัยเสี่ยงด้านสิ่งแวดล้อมและข้อเสนอแนะเฉพาะบ้าน</w:t>
            </w:r>
          </w:p>
        </w:tc>
      </w:tr>
      <w:tr w:rsidR="00316579" w:rsidRPr="000E6334" w14:paraId="6D5949BA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3F7C088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4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32A21938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ให้ความรู้รายบุคคล/รายกลุ่มแก่ผู้สูงอายุและครอบครัว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0FAE3DD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เน้นการป้องกันการหกล้ม การลุกนั่งอย่างปลอดภัย การใช้ยา การเลือกรองเท้า และสัญญาณอันตราย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2A86C89B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12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0FCAACF1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ผู้สูงอายุและครอบครัวได้รับความรู้และคู่มือ/คำแนะนำ</w:t>
            </w:r>
          </w:p>
        </w:tc>
      </w:tr>
      <w:tr w:rsidR="00316579" w:rsidRPr="000E6334" w14:paraId="6677C5BD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56E5CE8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5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45EEFF5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ส่งเสริมกิจกรรมออกกำลังกายเพื่อการทรงตัวและแรงกล้ามเนื้อ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CC62B8E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สาธิตและฝึกท่าบริหารง่าย ๆ ที่ทำได้ในชุมชน พร้อมติดตามความถูกต้อง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5981D1F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12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460891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ผู้สูงอายุมีแผนฝึกต่อเนื่องที่บ้าน</w:t>
            </w:r>
          </w:p>
        </w:tc>
      </w:tr>
      <w:tr w:rsidR="00316579" w:rsidRPr="000E6334" w14:paraId="4A25E47B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BE9DF12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6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61F6F3B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ติดตามเยี่ยมบ้านและปรับแผนรายกรณี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2EFB2564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ประเมินการปรับบ้าน ความร่วมมือของผู้ดูแล และอุปสรรคในการป้องกันการหกล้ม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3D64A03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12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7EE24960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มีแผนดูแลรายกรณีและแนวทางแก้ไขอุปสรรค</w:t>
            </w:r>
          </w:p>
        </w:tc>
      </w:tr>
      <w:tr w:rsidR="00316579" w:rsidRPr="000E6334" w14:paraId="6CFD2DB0" w14:textId="77777777" w:rsidTr="000E6334">
        <w:trPr>
          <w:jc w:val="center"/>
        </w:trPr>
        <w:tc>
          <w:tcPr>
            <w:tcW w:w="1376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2ABB1F39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ครั้งที่ 7</w:t>
            </w:r>
          </w:p>
        </w:tc>
        <w:tc>
          <w:tcPr>
            <w:tcW w:w="2693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7A98DB2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สรุปผล ประเมินหลังดำเนินกิจกรรม และจัดทำแนวทาง</w:t>
            </w:r>
          </w:p>
        </w:tc>
        <w:tc>
          <w:tcPr>
            <w:tcW w:w="2314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6EADC42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เปรียบเทียบผลก่อน–หลัง สรุปบทเรียน จัดทำชุดกิจกรรม/แนวปฏิบัติสำหรับ รพ.สต.</w:t>
            </w:r>
          </w:p>
        </w:tc>
        <w:tc>
          <w:tcPr>
            <w:tcW w:w="805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B4AC185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16</w:t>
            </w:r>
          </w:p>
        </w:tc>
        <w:tc>
          <w:tcPr>
            <w:tcW w:w="2871" w:type="dxa"/>
            <w:tcMar>
              <w:top w:w="110" w:type="dxa"/>
              <w:left w:w="100" w:type="dxa"/>
              <w:bottom w:w="110" w:type="dxa"/>
              <w:right w:w="100" w:type="dxa"/>
            </w:tcMar>
            <w:vAlign w:val="center"/>
          </w:tcPr>
          <w:p w14:paraId="1DEECB62" w14:textId="77777777" w:rsidR="00316579" w:rsidRPr="000E6334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0E6334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มีรายงานผลและชุดกิจกรรมการดูแล 1 ชุด</w:t>
            </w:r>
          </w:p>
        </w:tc>
      </w:tr>
    </w:tbl>
    <w:p w14:paraId="112B8FE7" w14:textId="77777777" w:rsidR="00D71FA6" w:rsidRPr="00D71FA6" w:rsidRDefault="00D71FA6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650DEF40" w14:textId="77777777" w:rsidR="000E6334" w:rsidRDefault="000E6334" w:rsidP="00D71FA6">
      <w:pPr>
        <w:pStyle w:val="a9"/>
        <w:rPr>
          <w:rFonts w:ascii="TH SarabunPSK" w:hAnsi="TH SarabunPSK" w:cs="TH SarabunPSK"/>
          <w:noProof/>
          <w:color w:val="1F4E79"/>
          <w:sz w:val="32"/>
          <w:szCs w:val="32"/>
          <w:lang w:bidi="th-TH"/>
        </w:rPr>
      </w:pPr>
    </w:p>
    <w:p w14:paraId="47CEB6E4" w14:textId="04F278B8" w:rsidR="00316579" w:rsidRPr="00E7537E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E7537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lastRenderedPageBreak/>
        <w:t>10. เครื่องมือ/แนวทางที่ใช้</w:t>
      </w:r>
    </w:p>
    <w:p w14:paraId="7AA44B6D" w14:textId="77777777" w:rsidR="00DD5A15" w:rsidRPr="00DD5A15" w:rsidRDefault="00DD5A15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604B2FB4" w14:textId="77777777" w:rsidR="00316579" w:rsidRPr="00D71FA6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1) แบบคัดกรองความเสี่ยงต่อการพลัดตกหกล้มในผู้สูงอายุ</w:t>
      </w:r>
    </w:p>
    <w:p w14:paraId="3F71F54A" w14:textId="77777777" w:rsidR="00316579" w:rsidRPr="00D71FA6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2) แบบประเมินสภาพแวดล้อมภายในบ้าน</w:t>
      </w:r>
    </w:p>
    <w:p w14:paraId="11DBFD1D" w14:textId="77777777" w:rsidR="00316579" w:rsidRPr="00D71FA6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3) แบบประเมินความรู้และพฤติกรรมการป้องกันการหกล้มก่อน–หลัง</w:t>
      </w:r>
    </w:p>
    <w:p w14:paraId="3F8A0439" w14:textId="77777777" w:rsidR="00316579" w:rsidRPr="00D71FA6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4) แบบบันทึกการเยี่ยมบ้านและแผนการดูแลรายบุคคล</w:t>
      </w:r>
    </w:p>
    <w:p w14:paraId="2CD0CB83" w14:textId="77777777" w:rsidR="00316579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5) สื่อ/คู่มือการป้องกันการหกล้มสำหรับผู้สูงอายุและครอบครัว</w:t>
      </w:r>
    </w:p>
    <w:p w14:paraId="1A8D544E" w14:textId="77777777" w:rsidR="00DD5A15" w:rsidRPr="00D71FA6" w:rsidRDefault="00DD5A15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611C1B08" w14:textId="77777777" w:rsidR="00316579" w:rsidRPr="00E7537E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E7537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t>11. การประเมินผล</w:t>
      </w:r>
    </w:p>
    <w:p w14:paraId="528047A4" w14:textId="77777777" w:rsidR="00DD5A15" w:rsidRPr="00DD5A15" w:rsidRDefault="00DD5A15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0E45F5D3" w14:textId="77777777" w:rsidR="00316579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ประเมินผลจากข้อมูลเชิงปริมาณและเชิงคุณภาพ ได้แก่ จำนวนผู้สูงอายุที่ได้รับการคัดกรองและเยี่ยมบ้าน ระดับความรู้และพฤติกรรมก่อน–หลัง ความเสี่ยงต่อการหกล้มที่เปลี่ยนแปลง การปรับสิ่งแวดล้อมในบ้าน ความพึงพอใจของผู้เข้าร่วม และข้อเสนอแนะจากทีมสุขภาพ/ครอบครัว</w:t>
      </w:r>
    </w:p>
    <w:p w14:paraId="6FC010B2" w14:textId="77777777" w:rsidR="00DD5A15" w:rsidRPr="00D71FA6" w:rsidRDefault="00DD5A15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2CF4530E" w14:textId="77777777" w:rsidR="00316579" w:rsidRPr="00E7537E" w:rsidRDefault="00000000" w:rsidP="00D71FA6">
      <w:pPr>
        <w:pStyle w:val="a9"/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</w:pPr>
      <w:r w:rsidRPr="00E7537E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bidi="th-TH"/>
        </w:rPr>
        <w:t>12. การนำผลไปใช้ประโยชน์</w:t>
      </w:r>
    </w:p>
    <w:p w14:paraId="5B4528D7" w14:textId="77777777" w:rsidR="00DD5A15" w:rsidRPr="00DD5A15" w:rsidRDefault="00DD5A15" w:rsidP="00D71FA6">
      <w:pPr>
        <w:pStyle w:val="a9"/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</w:pPr>
    </w:p>
    <w:p w14:paraId="34230ACA" w14:textId="77777777" w:rsidR="00316579" w:rsidRDefault="00000000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  <w:r w:rsidRPr="00D71FA6">
        <w:rPr>
          <w:rFonts w:ascii="TH SarabunPSK" w:hAnsi="TH SarabunPSK" w:cs="TH SarabunPSK"/>
          <w:noProof/>
          <w:sz w:val="32"/>
          <w:szCs w:val="32"/>
          <w:lang w:bidi="th-TH"/>
        </w:rPr>
        <w:t>ใช้เป็นต้นแบบการดูแลผู้สูงอายุที่เสี่ยงต่อการหกล้มในระดับปฐมภูมิ ใช้ประกอบการเรียนการสอนนักศึกษา ใช้พัฒนากิจกรรมบริการวิชาการแก่ชุมชน และใช้เป็นข้อมูลตั้งต้นสำหรับการพัฒนางานหรือการวิจัยต่อเนื่อง</w:t>
      </w:r>
    </w:p>
    <w:p w14:paraId="72EC9E90" w14:textId="77777777" w:rsidR="00E7537E" w:rsidRDefault="00E7537E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p w14:paraId="3E4623EB" w14:textId="77777777" w:rsidR="00DD5A15" w:rsidRPr="00D71FA6" w:rsidRDefault="00DD5A15" w:rsidP="00DD5A15">
      <w:pPr>
        <w:pStyle w:val="a9"/>
        <w:ind w:firstLine="720"/>
        <w:rPr>
          <w:rFonts w:ascii="TH SarabunPSK" w:hAnsi="TH SarabunPSK" w:cs="TH SarabunPSK"/>
          <w:noProof/>
          <w:sz w:val="32"/>
          <w:szCs w:val="32"/>
          <w:lang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9"/>
      </w:tblGrid>
      <w:tr w:rsidR="00316579" w:rsidRPr="00D71FA6" w14:paraId="273D9C46" w14:textId="77777777" w:rsidTr="00E7537E">
        <w:tc>
          <w:tcPr>
            <w:tcW w:w="4929" w:type="dxa"/>
            <w:tcMar>
              <w:top w:w="180" w:type="dxa"/>
              <w:left w:w="100" w:type="dxa"/>
              <w:bottom w:w="180" w:type="dxa"/>
              <w:right w:w="100" w:type="dxa"/>
            </w:tcMar>
            <w:vAlign w:val="center"/>
          </w:tcPr>
          <w:p w14:paraId="3F61C4E5" w14:textId="1A5C5C83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ลงชื่อ .................................................. ผู้จัดทำ</w:t>
            </w: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</w:r>
            <w:r w:rsidR="00E7537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         </w:t>
            </w: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(......</w:t>
            </w:r>
            <w:r w:rsidR="00E7537E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นายประทุ่ม กงมหา</w:t>
            </w: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..........)</w:t>
            </w:r>
          </w:p>
        </w:tc>
        <w:tc>
          <w:tcPr>
            <w:tcW w:w="4929" w:type="dxa"/>
            <w:tcMar>
              <w:top w:w="180" w:type="dxa"/>
              <w:left w:w="100" w:type="dxa"/>
              <w:bottom w:w="180" w:type="dxa"/>
              <w:right w:w="100" w:type="dxa"/>
            </w:tcMar>
            <w:vAlign w:val="center"/>
          </w:tcPr>
          <w:p w14:paraId="24CB530B" w14:textId="49BB70D4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ลงชื่อ .................................................. ผู้รับรอง</w:t>
            </w: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br/>
              <w:t>(..............</w:t>
            </w:r>
            <w:r w:rsidR="00E7537E" w:rsidRPr="00E7537E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นายมโนไท</w:t>
            </w:r>
            <w:r w:rsidR="00E7537E" w:rsidRPr="00E7537E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..</w:t>
            </w:r>
            <w:r w:rsidR="00E7537E" w:rsidRPr="00E7537E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วงษาหล้า</w:t>
            </w: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>................)</w:t>
            </w:r>
          </w:p>
        </w:tc>
      </w:tr>
      <w:tr w:rsidR="00316579" w:rsidRPr="00D71FA6" w14:paraId="7E128130" w14:textId="77777777" w:rsidTr="00E7537E">
        <w:tc>
          <w:tcPr>
            <w:tcW w:w="4929" w:type="dxa"/>
            <w:tcMar>
              <w:top w:w="180" w:type="dxa"/>
              <w:left w:w="100" w:type="dxa"/>
              <w:bottom w:w="180" w:type="dxa"/>
              <w:right w:w="100" w:type="dxa"/>
            </w:tcMar>
            <w:vAlign w:val="center"/>
          </w:tcPr>
          <w:p w14:paraId="61B007AB" w14:textId="77777777" w:rsidR="00D71FA6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ตำแหน่ง ..................................................  </w:t>
            </w:r>
          </w:p>
          <w:p w14:paraId="01A0E3A7" w14:textId="4929BFCD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 วันที่ ........../........../..........</w:t>
            </w:r>
          </w:p>
        </w:tc>
        <w:tc>
          <w:tcPr>
            <w:tcW w:w="4929" w:type="dxa"/>
            <w:tcMar>
              <w:top w:w="180" w:type="dxa"/>
              <w:left w:w="100" w:type="dxa"/>
              <w:bottom w:w="180" w:type="dxa"/>
              <w:right w:w="100" w:type="dxa"/>
            </w:tcMar>
            <w:vAlign w:val="center"/>
          </w:tcPr>
          <w:p w14:paraId="13629CE5" w14:textId="77777777" w:rsidR="00D71FA6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ตำแหน่ง .................................................. </w:t>
            </w:r>
          </w:p>
          <w:p w14:paraId="144A3651" w14:textId="10D696C4" w:rsidR="00316579" w:rsidRPr="00D71FA6" w:rsidRDefault="00000000" w:rsidP="00D71FA6">
            <w:pPr>
              <w:pStyle w:val="a9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71FA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t xml:space="preserve">  วันที่ ........../........../..........</w:t>
            </w:r>
          </w:p>
        </w:tc>
      </w:tr>
    </w:tbl>
    <w:p w14:paraId="26F309E2" w14:textId="77777777" w:rsidR="006A0DFD" w:rsidRDefault="006A0DFD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2255B9F6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1D85E03D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55D70A3D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53E89251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2F22CA96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1D60C67A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4B7EECCA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7111764C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438E1CC4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15355E87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0989DA8D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6B634F08" w14:textId="77777777" w:rsidR="00824548" w:rsidRPr="00824548" w:rsidRDefault="00824548" w:rsidP="00824548">
      <w:pPr>
        <w:spacing w:after="40" w:line="264" w:lineRule="auto"/>
        <w:jc w:val="center"/>
      </w:pPr>
      <w:r w:rsidRPr="00824548">
        <w:t>บันทึกผลการทำ Faculty Practice รายบุคคล</w:t>
      </w:r>
    </w:p>
    <w:p w14:paraId="5BDBC9B6" w14:textId="77777777" w:rsidR="00824548" w:rsidRPr="00824548" w:rsidRDefault="00824548" w:rsidP="00824548">
      <w:pPr>
        <w:spacing w:after="20" w:line="264" w:lineRule="auto"/>
        <w:jc w:val="center"/>
      </w:pPr>
      <w:r w:rsidRPr="00824548">
        <w:t>ประเด็นการดูแลเรื่องพลัดตกหกล้มในผู้สูงอายุ</w:t>
      </w:r>
    </w:p>
    <w:p w14:paraId="19D622DC" w14:textId="77777777" w:rsidR="00824548" w:rsidRPr="00824548" w:rsidRDefault="00824548" w:rsidP="00824548">
      <w:pPr>
        <w:spacing w:line="264" w:lineRule="auto"/>
        <w:jc w:val="center"/>
      </w:pPr>
      <w:r w:rsidRPr="00824548">
        <w:t>สถานที่ปฏิบัติ: โรงพยาบาลส่งเสริมสุขภาพตำบลมะค่า ปีการศึกษา 2566</w:t>
      </w:r>
    </w:p>
    <w:tbl>
      <w:tblPr>
        <w:tblStyle w:val="aff2"/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2835"/>
        <w:gridCol w:w="6561"/>
      </w:tblGrid>
      <w:tr w:rsidR="00824548" w:rsidRPr="00824548" w14:paraId="39D196B5" w14:textId="77777777" w:rsidTr="00D82020">
        <w:trPr>
          <w:jc w:val="center"/>
        </w:trPr>
        <w:tc>
          <w:tcPr>
            <w:tcW w:w="2835" w:type="dxa"/>
            <w:shd w:val="clear" w:color="auto" w:fill="DCE6F1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704204C" w14:textId="77777777" w:rsidR="00824548" w:rsidRPr="00824548" w:rsidRDefault="00824548" w:rsidP="00824548">
            <w:pPr>
              <w:spacing w:after="40"/>
              <w:rPr>
                <w:rFonts w:ascii="TH SarabunPSK" w:hAnsi="TH SarabunPSK" w:cs="TH SarabunPSK"/>
                <w:szCs w:val="32"/>
              </w:rPr>
            </w:pPr>
            <w:r w:rsidRPr="00824548">
              <w:rPr>
                <w:rFonts w:ascii="TH SarabunPSK" w:hAnsi="TH SarabunPSK" w:cs="TH SarabunPSK"/>
                <w:b/>
                <w:szCs w:val="32"/>
              </w:rPr>
              <w:t>ชื่อ-สกุล</w:t>
            </w:r>
          </w:p>
        </w:tc>
        <w:tc>
          <w:tcPr>
            <w:tcW w:w="612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457DD4D" w14:textId="77777777" w:rsidR="00824548" w:rsidRPr="00824548" w:rsidRDefault="00824548" w:rsidP="00824548">
            <w:pPr>
              <w:spacing w:after="40"/>
              <w:rPr>
                <w:rFonts w:ascii="TH SarabunPSK" w:hAnsi="TH SarabunPSK" w:cs="TH SarabunPSK"/>
                <w:szCs w:val="32"/>
                <w:cs/>
              </w:rPr>
            </w:pPr>
            <w:r w:rsidRPr="00824548">
              <w:rPr>
                <w:rFonts w:ascii="TH SarabunPSK" w:hAnsi="TH SarabunPSK" w:cs="TH SarabunPSK"/>
                <w:szCs w:val="32"/>
                <w:cs/>
              </w:rPr>
              <w:t>นายประทุ่ม  กงมหา</w:t>
            </w:r>
          </w:p>
        </w:tc>
      </w:tr>
      <w:tr w:rsidR="00824548" w:rsidRPr="00824548" w14:paraId="28C7AFD9" w14:textId="77777777" w:rsidTr="00D82020">
        <w:trPr>
          <w:jc w:val="center"/>
        </w:trPr>
        <w:tc>
          <w:tcPr>
            <w:tcW w:w="2835" w:type="dxa"/>
            <w:shd w:val="clear" w:color="auto" w:fill="DCE6F1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88F7F63" w14:textId="77777777" w:rsidR="00824548" w:rsidRPr="00824548" w:rsidRDefault="00824548" w:rsidP="00824548">
            <w:pPr>
              <w:spacing w:after="40"/>
            </w:pPr>
            <w:r w:rsidRPr="00824548">
              <w:rPr>
                <w:b/>
              </w:rPr>
              <w:t>สาขาวิชา/ความเชี่ยวชาญ</w:t>
            </w:r>
          </w:p>
        </w:tc>
        <w:tc>
          <w:tcPr>
            <w:tcW w:w="612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16C670" w14:textId="77777777" w:rsidR="00824548" w:rsidRPr="00824548" w:rsidRDefault="00824548" w:rsidP="00824548">
            <w:r w:rsidRPr="00824548">
              <w:t>การพยาบาลอนามัยชุมชนและการดูแลผู้สูงอายุเพื่อป้องกันการพลัดตกหกล้ม</w:t>
            </w:r>
          </w:p>
        </w:tc>
      </w:tr>
      <w:tr w:rsidR="00824548" w:rsidRPr="00824548" w14:paraId="4F22E4E2" w14:textId="77777777" w:rsidTr="00D82020">
        <w:trPr>
          <w:jc w:val="center"/>
        </w:trPr>
        <w:tc>
          <w:tcPr>
            <w:tcW w:w="2835" w:type="dxa"/>
            <w:shd w:val="clear" w:color="auto" w:fill="DCE6F1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FB1E6BC" w14:textId="77777777" w:rsidR="00824548" w:rsidRPr="00824548" w:rsidRDefault="00824548" w:rsidP="00824548">
            <w:pPr>
              <w:spacing w:after="40"/>
            </w:pPr>
            <w:r w:rsidRPr="00824548">
              <w:rPr>
                <w:b/>
              </w:rPr>
              <w:t>หน่วยให้บริการ</w:t>
            </w:r>
          </w:p>
        </w:tc>
        <w:tc>
          <w:tcPr>
            <w:tcW w:w="612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ED780A" w14:textId="77777777" w:rsidR="00824548" w:rsidRPr="00824548" w:rsidRDefault="00824548" w:rsidP="00824548">
            <w:r w:rsidRPr="00824548">
              <w:t>โรงพยาบาลส่งเสริมสุขภาพตำบลมะค่า</w:t>
            </w:r>
          </w:p>
        </w:tc>
      </w:tr>
      <w:tr w:rsidR="00824548" w:rsidRPr="00824548" w14:paraId="3728D8E6" w14:textId="77777777" w:rsidTr="00D82020">
        <w:trPr>
          <w:jc w:val="center"/>
        </w:trPr>
        <w:tc>
          <w:tcPr>
            <w:tcW w:w="2835" w:type="dxa"/>
            <w:shd w:val="clear" w:color="auto" w:fill="DCE6F1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8B3965C" w14:textId="77777777" w:rsidR="00824548" w:rsidRPr="00824548" w:rsidRDefault="00824548" w:rsidP="00824548">
            <w:pPr>
              <w:spacing w:after="40"/>
            </w:pPr>
            <w:r w:rsidRPr="00824548">
              <w:rPr>
                <w:b/>
              </w:rPr>
              <w:t>ระยะเวลาดำเนินการ</w:t>
            </w:r>
          </w:p>
        </w:tc>
        <w:tc>
          <w:tcPr>
            <w:tcW w:w="6123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9BFC3E" w14:textId="77777777" w:rsidR="00824548" w:rsidRPr="00824548" w:rsidRDefault="00824548" w:rsidP="00824548">
            <w:r w:rsidRPr="00824548">
              <w:t>เดือนพฤษภาคม 2566 – กันยายน 2566 รวม 84 ชั่วโมง</w:t>
            </w:r>
          </w:p>
        </w:tc>
      </w:tr>
    </w:tbl>
    <w:p w14:paraId="3515CB7E" w14:textId="77777777" w:rsidR="00824548" w:rsidRPr="00824548" w:rsidRDefault="00824548" w:rsidP="00824548">
      <w:pPr>
        <w:spacing w:after="80" w:line="264" w:lineRule="auto"/>
        <w:rPr>
          <w:noProof w:val="0"/>
        </w:rPr>
      </w:pPr>
    </w:p>
    <w:p w14:paraId="202C75BF" w14:textId="77777777" w:rsidR="00824548" w:rsidRPr="00824548" w:rsidRDefault="00824548" w:rsidP="00824548">
      <w:pPr>
        <w:spacing w:before="120" w:after="40" w:line="264" w:lineRule="auto"/>
        <w:rPr>
          <w:b/>
          <w:bCs/>
        </w:rPr>
      </w:pPr>
      <w:r w:rsidRPr="00824548">
        <w:rPr>
          <w:b/>
          <w:bCs/>
        </w:rPr>
        <w:t>1. เป้าหมาย</w:t>
      </w:r>
    </w:p>
    <w:p w14:paraId="64ADD31C" w14:textId="77777777" w:rsidR="00824548" w:rsidRPr="00824548" w:rsidRDefault="00824548" w:rsidP="00824548">
      <w:pPr>
        <w:spacing w:after="120" w:line="264" w:lineRule="auto"/>
        <w:ind w:firstLine="720"/>
        <w:jc w:val="thaiDistribute"/>
      </w:pPr>
      <w:r w:rsidRPr="00824548">
        <w:rPr>
          <w:noProof w:val="0"/>
        </w:rPr>
        <w:t xml:space="preserve">เพื่อพัฒนาความเชี่ยวชาญของอาจารย์ในการดูแลและป้องกันการพลัดตกหกล้มในผู้สูงอายุในบริบทปฐมภูมิ </w:t>
      </w:r>
      <w:r w:rsidRPr="00824548">
        <w:t>โดยบูรณาการการคัดกรองความเสี่ยง การประเมินร่างกายและสิ่งแวดล้อม การให้คำแนะนำเฉพาะราย</w:t>
      </w:r>
      <w:r w:rsidRPr="00824548">
        <w:rPr>
          <w:noProof w:val="0"/>
        </w:rPr>
        <w:t xml:space="preserve"> </w:t>
      </w:r>
      <w:r w:rsidRPr="00824548">
        <w:t>การเยี่ยม บ้าน และการมีส่วนร่วมของครอบครัว/ผู้ดูแลร่วมกับทีมสุขภาพของโรงพยาบาลส่งเสริมสุขภาพตำบลมะค่า</w:t>
      </w:r>
    </w:p>
    <w:p w14:paraId="7B88D83F" w14:textId="77777777" w:rsidR="00824548" w:rsidRPr="00824548" w:rsidRDefault="00824548" w:rsidP="00824548">
      <w:pPr>
        <w:spacing w:before="120" w:after="40" w:line="264" w:lineRule="auto"/>
        <w:jc w:val="thaiDistribute"/>
        <w:rPr>
          <w:b/>
          <w:bCs/>
        </w:rPr>
      </w:pPr>
      <w:r w:rsidRPr="00824548">
        <w:rPr>
          <w:b/>
          <w:bCs/>
        </w:rPr>
        <w:t>2. วัตถุประสงค์ของการปฏิบัติ</w:t>
      </w:r>
    </w:p>
    <w:p w14:paraId="4BDCEB7D" w14:textId="77777777" w:rsidR="00824548" w:rsidRPr="00824548" w:rsidRDefault="00824548" w:rsidP="00824548">
      <w:pPr>
        <w:spacing w:after="20" w:line="264" w:lineRule="auto"/>
        <w:ind w:firstLine="283"/>
        <w:jc w:val="thaiDistribute"/>
      </w:pPr>
      <w:r w:rsidRPr="00824548">
        <w:t xml:space="preserve"> </w:t>
      </w:r>
      <w:r w:rsidRPr="00824548">
        <w:tab/>
        <w:t>1) เพื่อคัดกรองและประเมินความเสี่ยงต่อการพลัดตกหกล้มของผู้สูงอายุแบบองค์รวมครอบคลุมด้าน สุขภาพ โรคประจำตัว ยา การทรงตัว การมองเห็น การได้ยิน การใช้เครื่องช่วยเดิน และสิ่งแวดล้อมในบ้าน</w:t>
      </w:r>
    </w:p>
    <w:p w14:paraId="7542E4F6" w14:textId="77777777" w:rsidR="00824548" w:rsidRPr="00824548" w:rsidRDefault="00824548" w:rsidP="00824548">
      <w:pPr>
        <w:spacing w:after="20" w:line="264" w:lineRule="auto"/>
        <w:ind w:firstLine="720"/>
        <w:jc w:val="thaiDistribute"/>
      </w:pPr>
      <w:r w:rsidRPr="00824548">
        <w:t>2) เพื่อให้การพยาบาลและคำแนะนำเฉพาะรายแก่ผู้สูงอายุและครอบครัวเกี่ยวกับการป้องกันการหกล้ม การจัดบ้านให้ปลอดภัย การลุกนั่งและการเดินอย่างเหมาะสม การเลือกใช้รองเท้า/อุปกรณ์ช่วยเดิน และการสังเกต อาการเสี่ยง</w:t>
      </w:r>
    </w:p>
    <w:p w14:paraId="2256A74E" w14:textId="77777777" w:rsidR="00824548" w:rsidRPr="00824548" w:rsidRDefault="00824548" w:rsidP="00824548">
      <w:pPr>
        <w:spacing w:after="20" w:line="264" w:lineRule="auto"/>
        <w:ind w:firstLine="720"/>
        <w:jc w:val="thaiDistribute"/>
      </w:pPr>
      <w:r w:rsidRPr="00824548">
        <w:t>3) เพื่อพัฒนากิจกรรมส่งเสริมสมรรถภาพการทรงตัว แรงกล้ามเนื้อ และการติดตามเยี่ยมบ้าน สำหรับ ผู้สูงอายุกลุ่มเสี่ยง</w:t>
      </w:r>
    </w:p>
    <w:p w14:paraId="715D3193" w14:textId="77777777" w:rsidR="00824548" w:rsidRPr="00824548" w:rsidRDefault="00824548" w:rsidP="00824548">
      <w:pPr>
        <w:spacing w:after="20" w:line="264" w:lineRule="auto"/>
        <w:ind w:firstLine="720"/>
        <w:jc w:val="thaiDistribute"/>
      </w:pPr>
      <w:r w:rsidRPr="00824548">
        <w:t>4) เพื่อนำบทเรียนจากการปฏิบัติจริงไปต่อยอดสู่การจัดการเรียนการสอน การบริการวิชาการและการ พัฒนาคุณภาพ บริการผู้สูงอายุในชุมชน</w:t>
      </w:r>
    </w:p>
    <w:p w14:paraId="1F43D73B" w14:textId="77777777" w:rsidR="00824548" w:rsidRPr="00824548" w:rsidRDefault="00824548" w:rsidP="00824548">
      <w:pPr>
        <w:spacing w:before="120" w:after="40" w:line="264" w:lineRule="auto"/>
        <w:jc w:val="thaiDistribute"/>
        <w:rPr>
          <w:b/>
          <w:bCs/>
        </w:rPr>
      </w:pPr>
      <w:r w:rsidRPr="00824548">
        <w:rPr>
          <w:b/>
          <w:bCs/>
        </w:rPr>
        <w:t>3. การจัดการผลลัพธ์ที่เกิดจากการปฏิบัติการพยาบาลของอาจารย์</w:t>
      </w:r>
    </w:p>
    <w:p w14:paraId="08A4AB9C" w14:textId="77777777" w:rsidR="00824548" w:rsidRPr="00824548" w:rsidRDefault="00824548" w:rsidP="00824548">
      <w:pPr>
        <w:spacing w:after="120" w:line="264" w:lineRule="auto"/>
        <w:ind w:firstLine="425"/>
        <w:jc w:val="thaiDistribute"/>
      </w:pPr>
      <w:r w:rsidRPr="00824548">
        <w:rPr>
          <w:noProof w:val="0"/>
        </w:rPr>
        <w:t xml:space="preserve">    </w:t>
      </w:r>
      <w:r w:rsidRPr="00824548">
        <w:t xml:space="preserve">การปฏิบัติการพยาบาลตามความเชี่ยวชาญในประเด็นการดูแลเรื่องพลัดตกหกล้มในผู้สูงอายุ ใช้เวลาดำเนินการรวมทั้งสิ้น 84 ชั่วโมง โดยดำเนินกิจกรรมร่วมกับบุคลากรของโรงพยาบาลส่งเสริมสุขภาพ ตำบลมะค่า </w:t>
      </w:r>
      <w:r w:rsidRPr="00824548">
        <w:lastRenderedPageBreak/>
        <w:t>ครอบคลุมการทบทวนข้อมูลผู้สูงอายุ การคัดกรองความเสี่ยง การประเมินรายบุคคล การประเมินสิ่งแวดล้อมในบ้าน การให้คำแนะนำเฉพาะราย/ครอบครัว การเยี่ยมบ้าน และการสรุปผลการดำเนินงาน</w:t>
      </w:r>
    </w:p>
    <w:p w14:paraId="3058237D" w14:textId="77777777" w:rsidR="00824548" w:rsidRPr="00824548" w:rsidRDefault="00824548" w:rsidP="00824548">
      <w:pPr>
        <w:spacing w:after="20" w:line="264" w:lineRule="auto"/>
        <w:ind w:firstLine="425"/>
        <w:jc w:val="thaiDistribute"/>
      </w:pPr>
      <w:r w:rsidRPr="00824548">
        <w:t>1) ผลลัพธ์ต่อผู้สูงอายุ: ผู้สูงอายุได้รับการประเมินความเสี่ยงต่อการหกล้มอย่างเป็นระบบ ทั้งด้านร่างกาย การเคลื่อนไหว โรคประจำตัว ยาที่ใช้ และปัจจัยเสี่ยงในบ้าน ทำให้สามารถวางแผนการดูแลรายบุคคลได้ชัดเจน มากขึ้น</w:t>
      </w:r>
    </w:p>
    <w:p w14:paraId="40564582" w14:textId="77777777" w:rsidR="00824548" w:rsidRPr="00824548" w:rsidRDefault="00824548" w:rsidP="00824548">
      <w:pPr>
        <w:spacing w:after="20" w:line="264" w:lineRule="auto"/>
        <w:ind w:firstLine="425"/>
        <w:jc w:val="thaiDistribute"/>
      </w:pPr>
      <w:r w:rsidRPr="00824548">
        <w:t>2) ผลลัพธ์ด้านความรู้และพฤติกรรม: ผู้สูงอายุและครอบครัวสามารถระบุแนวทางป้องกันการหกล้มได้ดีขึ้น เช่น การเก็บสิ่งกีดขวาง การจัดแสงสว่าง การใช้ราวจับ การสวมรองเท้าที่เหมาะสม การลุกเปลี่ยนอิริยาบถอย่างช้า และการออกกำลังกายเพื่อเพิ่มความแข็งแรงและการทรงตัว</w:t>
      </w:r>
    </w:p>
    <w:p w14:paraId="48B55090" w14:textId="77777777" w:rsidR="00824548" w:rsidRPr="00824548" w:rsidRDefault="00824548" w:rsidP="00824548">
      <w:pPr>
        <w:spacing w:after="20" w:line="264" w:lineRule="auto"/>
        <w:ind w:firstLine="283"/>
        <w:jc w:val="thaiDistribute"/>
      </w:pPr>
      <w:r w:rsidRPr="00824548">
        <w:t>3) ผลลัพธ์ด้านภาวะเสี่ยง: ผู้สูงอายุจำนวนหนึ่งมีปัจจัยเสี่ยงด้านสิ่งแวดล้อมลดลง ได้รับการแก้ไขอุปสรรค ภายในบ้าน และมีแนวโน้มคะแนนประเมินความเสี่ยงต่อการหกล้มดีขึ้นหลังได้รับการติดตามต่อเนื่อง</w:t>
      </w:r>
    </w:p>
    <w:p w14:paraId="6EE070F6" w14:textId="77777777" w:rsidR="00824548" w:rsidRPr="00824548" w:rsidRDefault="00824548" w:rsidP="00824548">
      <w:pPr>
        <w:spacing w:after="20" w:line="264" w:lineRule="auto"/>
        <w:ind w:firstLine="283"/>
        <w:jc w:val="thaiDistribute"/>
      </w:pPr>
      <w:r w:rsidRPr="00824548">
        <w:t>4) ผลลัพธ์ต่อทีมบริการ: หน่วยบริการมีแนวทางคัดกรอง ติดตาม และเยี่ยมบ้านผู้สูงอายุ กลุ่มเสี่ยงต่อการหกล้ม อย่างเป็นระบบมากขึ้น เกิดการเชื่อมโยงข้อมูลด้านโรคประจำตัว การใช้ยา และสภาพแวดล้อมในบ้านเข้าด้วยกัน</w:t>
      </w:r>
    </w:p>
    <w:p w14:paraId="335A869A" w14:textId="77777777" w:rsidR="00824548" w:rsidRPr="00824548" w:rsidRDefault="00824548" w:rsidP="00824548">
      <w:pPr>
        <w:spacing w:after="20" w:line="264" w:lineRule="auto"/>
        <w:ind w:firstLine="283"/>
        <w:jc w:val="thaiDistribute"/>
      </w:pPr>
      <w:r w:rsidRPr="00824548">
        <w:t>5) ผลลัพธ์ต่ออาจารย์และการเรียนการสอน: อาจารย์มีสมรรถนะเพิ่มขึ้นในการประเมินผู้สูงอายุในชุมชน การวิเคราะห์ปัจจัยเสี่ยงหลายมิติ และการออกแบบกิจกรรมป้องกันการหกล้ม ซึ่งสามารถนำไปใช้เป็นกรณีศึกษา และสื่อการสอนสำหรับนักศึกษาพยาบาล</w:t>
      </w:r>
    </w:p>
    <w:p w14:paraId="32EA97E4" w14:textId="77777777" w:rsidR="00824548" w:rsidRPr="00824548" w:rsidRDefault="00824548" w:rsidP="00824548">
      <w:pPr>
        <w:spacing w:after="20" w:line="264" w:lineRule="auto"/>
        <w:ind w:firstLine="283"/>
        <w:jc w:val="thaiDistribute"/>
      </w:pPr>
      <w:r w:rsidRPr="00824548">
        <w:t>6) ผลลัพธ์ต่อชุมชนและสังคม: ได้องค์ความรู้และแนวทางการดูแลผู้สูงอายุ เพื่อป้องกันการพลัดตกหกล้ม ที่สอดคล้องกับบริบทชุมชน สามารถใช้ต่อยอดในการพัฒนาศักยภาพ อสม.ครอบครัวผู้ดูแล และการบริการวิชา การในอนาคต</w:t>
      </w:r>
    </w:p>
    <w:p w14:paraId="6CD1C66A" w14:textId="77777777" w:rsidR="00824548" w:rsidRPr="00824548" w:rsidRDefault="00824548" w:rsidP="00824548">
      <w:pPr>
        <w:spacing w:before="120" w:after="40" w:line="264" w:lineRule="auto"/>
      </w:pPr>
    </w:p>
    <w:p w14:paraId="46B5C060" w14:textId="77777777" w:rsidR="00824548" w:rsidRPr="00824548" w:rsidRDefault="00824548" w:rsidP="00824548">
      <w:pPr>
        <w:spacing w:before="120" w:after="40" w:line="264" w:lineRule="auto"/>
      </w:pPr>
    </w:p>
    <w:p w14:paraId="45A2040F" w14:textId="77777777" w:rsidR="00824548" w:rsidRPr="00824548" w:rsidRDefault="00824548" w:rsidP="00824548">
      <w:pPr>
        <w:spacing w:before="120" w:after="40" w:line="264" w:lineRule="auto"/>
      </w:pPr>
    </w:p>
    <w:p w14:paraId="73827D7A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70149CD7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61D1D71E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4A369335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2ABA3504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4490AF59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7DA3BB73" w14:textId="77777777" w:rsidR="00824548" w:rsidRPr="00824548" w:rsidRDefault="00824548" w:rsidP="00824548">
      <w:pPr>
        <w:spacing w:before="120" w:after="40" w:line="264" w:lineRule="auto"/>
        <w:rPr>
          <w:b/>
          <w:bCs/>
        </w:rPr>
      </w:pPr>
      <w:r w:rsidRPr="00824548">
        <w:rPr>
          <w:b/>
          <w:bCs/>
        </w:rPr>
        <w:lastRenderedPageBreak/>
        <w:t>4. ตารางสรุปการให้บริการตามความเชี่ยวชาญ</w:t>
      </w:r>
    </w:p>
    <w:tbl>
      <w:tblPr>
        <w:tblStyle w:val="aff2"/>
        <w:tblW w:w="9776" w:type="dxa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126"/>
        <w:gridCol w:w="2648"/>
        <w:gridCol w:w="3484"/>
      </w:tblGrid>
      <w:tr w:rsidR="00824548" w:rsidRPr="00824548" w14:paraId="27611952" w14:textId="77777777" w:rsidTr="00D82020">
        <w:trPr>
          <w:jc w:val="center"/>
        </w:trPr>
        <w:tc>
          <w:tcPr>
            <w:tcW w:w="1518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0D5B2DFB" w14:textId="77777777" w:rsidR="00824548" w:rsidRPr="00824548" w:rsidRDefault="00824548" w:rsidP="008245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Hlk226100648"/>
            <w:r w:rsidRPr="00824548">
              <w:rPr>
                <w:rFonts w:ascii="TH SarabunPSK" w:hAnsi="TH SarabunPSK" w:cs="TH SarabunPSK"/>
                <w:b/>
                <w:sz w:val="28"/>
                <w:szCs w:val="28"/>
              </w:rPr>
              <w:t>การให้บริการตามความเชี่ยวชาญ</w:t>
            </w:r>
            <w:r w:rsidRPr="00824548">
              <w:rPr>
                <w:rFonts w:ascii="TH SarabunPSK" w:hAnsi="TH SarabunPSK" w:cs="TH SarabunPSK"/>
                <w:b/>
                <w:sz w:val="28"/>
                <w:szCs w:val="28"/>
              </w:rPr>
              <w:br/>
              <w:t>วันที่/เวลา</w:t>
            </w:r>
          </w:p>
        </w:tc>
        <w:tc>
          <w:tcPr>
            <w:tcW w:w="2126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DFFABC1" w14:textId="77777777" w:rsidR="00824548" w:rsidRPr="00824548" w:rsidRDefault="00824548" w:rsidP="008245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b/>
                <w:sz w:val="28"/>
                <w:szCs w:val="28"/>
              </w:rPr>
              <w:t>วัตถุประสงค์</w:t>
            </w:r>
          </w:p>
        </w:tc>
        <w:tc>
          <w:tcPr>
            <w:tcW w:w="2648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46D0672" w14:textId="77777777" w:rsidR="00824548" w:rsidRPr="00824548" w:rsidRDefault="00824548" w:rsidP="008245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b/>
                <w:sz w:val="28"/>
                <w:szCs w:val="28"/>
              </w:rPr>
              <w:t>การปฏิบัติการพยาบาล</w:t>
            </w:r>
          </w:p>
        </w:tc>
        <w:tc>
          <w:tcPr>
            <w:tcW w:w="3484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59D1CA7" w14:textId="77777777" w:rsidR="00824548" w:rsidRPr="00824548" w:rsidRDefault="00824548" w:rsidP="0082454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b/>
                <w:sz w:val="28"/>
                <w:szCs w:val="28"/>
              </w:rPr>
              <w:t>ผลจากการให้บริการ</w:t>
            </w:r>
          </w:p>
        </w:tc>
      </w:tr>
      <w:tr w:rsidR="00824548" w:rsidRPr="00824548" w14:paraId="035340F8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31532EF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 xml:space="preserve"> 8 , 22 พ.ค. 2566</w:t>
            </w:r>
            <w:r w:rsidRPr="00824548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F4FD3FC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ทบทวนข้อมูลและคัดเลือกกลุ่มเป้าหมาย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4847097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ทบทวนทะเบียนผู้สูงอายุ ประวัติการหกล้ม โรคประจำตัว ยาที่ใช้ และข้อมูลการเยี่ยมบ้านย้อนหลัง พร้อมคัดเลือกผู้สูงอายุที่มีความเสี่ยงหรือมีประวัติหกล้ม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7E04F69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ได้รายชื่อกลุ่มเป้าหมายและข้อมูลพื้นฐานสำหรับวางแผนการดูแลรายบุคคล</w:t>
            </w:r>
          </w:p>
        </w:tc>
      </w:tr>
      <w:tr w:rsidR="00824548" w:rsidRPr="00824548" w14:paraId="2E0A9BBF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BF02B0F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 xml:space="preserve"> 5, 12, 19, 26 มิ.ย. 2566</w:t>
            </w:r>
            <w:r w:rsidRPr="00824548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7B0A46F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คัดกรองและประเมินความเสี่ยงแบบองค์รวม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EA119D5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ประเมินการทรงตัว การเดิน กล้ามเนื้อ การมองเห็น การได้ยิน ภาวะเวียนศีรษะ การใช้ยา การใช้เครื่องช่วยเดิน และปัจจัยเสี่ยงด้านสุขภาพอื่น ๆ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568BC3F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ทราบปัจจัยเสี่ยงเฉพาะราย สามารถจัดกลุ่มผู้สูงอายุตามระดับความเสี่ยงต่อการหกล้ม</w:t>
            </w:r>
          </w:p>
        </w:tc>
      </w:tr>
      <w:bookmarkEnd w:id="0"/>
      <w:tr w:rsidR="00824548" w:rsidRPr="00824548" w14:paraId="630999EE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805C693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3, 10 ,17,31 ก.ค. 2566</w:t>
            </w:r>
            <w:r w:rsidRPr="00824548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09FED96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ให้คำแนะนำและสอนทักษะการป้องกันการหกล้ม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26A7AD1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ให้ความรู้เรื่องการจัดบ้านให้ปลอดภัย การลุกนั่งและเดินอย่างเหมาะสม การใช้รองเท้า/ไม้เท้า การออกกำลังกายเพิ่มความแข็งแรงและการทรงตัว รวมถึงการสังเกตอาการเตือน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9F69045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ผู้สูงอายุและครอบครัวมีความรู้เพิ่มขึ้นและร่วมกันกำหนดเป้าหมายในการลดความเสี่ยง</w:t>
            </w:r>
          </w:p>
        </w:tc>
      </w:tr>
      <w:tr w:rsidR="00824548" w:rsidRPr="00824548" w14:paraId="06606ED6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02632AC3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7, 14, 21, 28 ส.ค. 2566</w:t>
            </w:r>
            <w:r w:rsidRPr="00824548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16C3283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ประเมินบ้านและติดตามเยี่ยมบ้าน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1EDAA3DC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เยี่ยมบ้านผู้สูงอายุกลุ่มเสี่ยง ประเมินแสงสว่าง พื้นต่างระดับ ห้องน้ำ ทางเดิน สิ่งกีดขวาง และประสานครอบครัวในการปรับสภาพแวดล้อมให้ปลอดภัย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4CCF85A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ผู้สูงอายุได้รับการติดตามต่อเนื่อง มีการปรับสภาพบ้านและลดปัจจัยเสี่ยงด้านสิ่งแวดล้อม</w:t>
            </w:r>
          </w:p>
        </w:tc>
      </w:tr>
      <w:tr w:rsidR="00824548" w:rsidRPr="00824548" w14:paraId="2185F177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C88CEED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4, 11 , 18 ,25 ก.ย. 2566</w:t>
            </w:r>
            <w:r w:rsidRPr="00824548">
              <w:rPr>
                <w:rFonts w:ascii="TH SarabunPSK" w:hAnsi="TH SarabunPSK" w:cs="TH SarabunPSK"/>
                <w:sz w:val="28"/>
                <w:szCs w:val="28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7772300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ประเมินบ้านและติดตามเยี่ยมบ้าน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086AD16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เยี่ยมบ้านผู้สูงอายุกลุ่มเสี่ยง ประเมินแสงสว่าง พื้นต่างระดับ ห้องน้ำ ทางเดิน สิ่งกีดขวาง และประสานครอบครัวในการปรับสภาพแวดล้อมให้ปลอดภัย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9AB0906" w14:textId="77777777" w:rsidR="00824548" w:rsidRPr="00824548" w:rsidRDefault="00824548" w:rsidP="0082454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ผู้สูงอายุได้รับการติดตามต่อเนื่อง มีการปรับสภาพบ้านและลดปัจจัยเสี่ยงด้านสิ่งแวดล้อม</w:t>
            </w:r>
          </w:p>
        </w:tc>
      </w:tr>
    </w:tbl>
    <w:p w14:paraId="2A8D243E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03B43957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p w14:paraId="340877C7" w14:textId="77777777" w:rsidR="00824548" w:rsidRPr="00824548" w:rsidRDefault="00824548" w:rsidP="00824548">
      <w:pPr>
        <w:spacing w:before="120" w:after="40" w:line="264" w:lineRule="auto"/>
        <w:rPr>
          <w:noProof w:val="0"/>
        </w:rPr>
      </w:pPr>
    </w:p>
    <w:tbl>
      <w:tblPr>
        <w:tblStyle w:val="aff2"/>
        <w:tblW w:w="9776" w:type="dxa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2126"/>
        <w:gridCol w:w="2648"/>
        <w:gridCol w:w="3484"/>
      </w:tblGrid>
      <w:tr w:rsidR="00824548" w:rsidRPr="00824548" w14:paraId="1A96DB6A" w14:textId="77777777" w:rsidTr="00D82020">
        <w:trPr>
          <w:jc w:val="center"/>
        </w:trPr>
        <w:tc>
          <w:tcPr>
            <w:tcW w:w="1518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3E7D779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lastRenderedPageBreak/>
              <w:t>การให้บริการตามความเชี่ยวชาญ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br/>
              <w:t>วันที่/เวลา</w:t>
            </w:r>
          </w:p>
        </w:tc>
        <w:tc>
          <w:tcPr>
            <w:tcW w:w="2126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042100E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>วัตถุประสงค์</w:t>
            </w:r>
          </w:p>
        </w:tc>
        <w:tc>
          <w:tcPr>
            <w:tcW w:w="2648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716EAD6B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>การปฏิบัติการพยาบาล</w:t>
            </w:r>
          </w:p>
        </w:tc>
        <w:tc>
          <w:tcPr>
            <w:tcW w:w="3484" w:type="dxa"/>
            <w:shd w:val="clear" w:color="auto" w:fill="9CC2E5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DFFD4E3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>ผลจากการให้บริการ</w:t>
            </w:r>
          </w:p>
        </w:tc>
      </w:tr>
      <w:tr w:rsidR="00824548" w:rsidRPr="00824548" w14:paraId="6380B3D2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86C27E8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 xml:space="preserve">,9,16,23 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  <w:cs/>
              </w:rPr>
              <w:t>ต.ค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>. 2566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843C42D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ประเมินบ้านและติดตามเยี่ยมบ้าน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AC9C478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เยี่ยมบ้านผู้สูงอายุกลุ่มเสี่ยง ประเมินแสงสว่าง พื้นต่างระดับ ห้องน้ำ ทางเดิน สิ่งกีดขวาง และประสานครอบครัวในการปรับสภาพแวดล้อมให้ปลอดภัย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69830C6D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ผู้สูงอายุได้รับการติดตามต่อเนื่อง มีการปรับสภาพบ้านและลดปัจจัยเสี่ยงด้านสิ่งแวดล้อม</w:t>
            </w:r>
          </w:p>
        </w:tc>
      </w:tr>
      <w:tr w:rsidR="00824548" w:rsidRPr="00824548" w14:paraId="07322A44" w14:textId="77777777" w:rsidTr="00D82020">
        <w:trPr>
          <w:jc w:val="center"/>
        </w:trPr>
        <w:tc>
          <w:tcPr>
            <w:tcW w:w="151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B7F73A7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 w:rsidRPr="0082454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6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 xml:space="preserve">, 13, 20, 27 </w:t>
            </w:r>
            <w:r w:rsidRPr="0082454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พ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 xml:space="preserve">.ย.- </w:t>
            </w:r>
            <w:r w:rsidRPr="0082454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4 ธ.ค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t xml:space="preserve"> 2566</w:t>
            </w:r>
            <w:r w:rsidRPr="00824548">
              <w:rPr>
                <w:rFonts w:ascii="TH SarabunPSK" w:hAnsi="TH SarabunPSK" w:cs="TH SarabunPSK"/>
                <w:b/>
                <w:bCs/>
                <w:szCs w:val="32"/>
              </w:rPr>
              <w:br/>
              <w:t>08.00–12.00 น.</w:t>
            </w:r>
          </w:p>
        </w:tc>
        <w:tc>
          <w:tcPr>
            <w:tcW w:w="2126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384AAE1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สรุปผลและถอดบทเรียน</w:t>
            </w:r>
          </w:p>
        </w:tc>
        <w:tc>
          <w:tcPr>
            <w:tcW w:w="2648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39C5214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สรุปผลลัพธ์รายบุคคลและภาพรวมของกิจกรรม ทบทวนจุดเด่น ปัญหาอุปสรรค และจัดทำแนวทางพัฒนาการดูแลต่อเนื่องในหน่วยบริการ</w:t>
            </w:r>
          </w:p>
        </w:tc>
        <w:tc>
          <w:tcPr>
            <w:tcW w:w="3484" w:type="dxa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2F05A906" w14:textId="77777777" w:rsidR="00824548" w:rsidRPr="00824548" w:rsidRDefault="00824548" w:rsidP="00824548">
            <w:pPr>
              <w:spacing w:before="120" w:after="40" w:line="264" w:lineRule="auto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24548">
              <w:rPr>
                <w:rFonts w:ascii="TH SarabunPSK" w:hAnsi="TH SarabunPSK" w:cs="TH SarabunPSK"/>
                <w:sz w:val="28"/>
                <w:szCs w:val="28"/>
              </w:rPr>
              <w:t>ได้ข้อเสนอเชิงพัฒนาสำหรับใช้ในงานบริการ การเรียนการสอน และบริการวิชาการ</w:t>
            </w:r>
          </w:p>
        </w:tc>
      </w:tr>
    </w:tbl>
    <w:p w14:paraId="2A8C3970" w14:textId="77777777" w:rsidR="00824548" w:rsidRPr="00824548" w:rsidRDefault="00824548" w:rsidP="00824548">
      <w:pPr>
        <w:spacing w:before="120" w:after="40" w:line="264" w:lineRule="auto"/>
        <w:rPr>
          <w:b/>
          <w:bCs/>
        </w:rPr>
      </w:pPr>
    </w:p>
    <w:p w14:paraId="60844325" w14:textId="77777777" w:rsidR="00824548" w:rsidRPr="00824548" w:rsidRDefault="00824548" w:rsidP="00824548">
      <w:pPr>
        <w:spacing w:before="120" w:after="40" w:line="264" w:lineRule="auto"/>
        <w:rPr>
          <w:b/>
          <w:bCs/>
        </w:rPr>
      </w:pPr>
      <w:r w:rsidRPr="00824548">
        <w:rPr>
          <w:b/>
          <w:bCs/>
        </w:rPr>
        <w:t>5. การทบทวนการดำเนินงาน</w:t>
      </w:r>
    </w:p>
    <w:p w14:paraId="4D10CAE4" w14:textId="77777777" w:rsidR="00824548" w:rsidRPr="00824548" w:rsidRDefault="00824548" w:rsidP="00824548">
      <w:pPr>
        <w:spacing w:after="20" w:line="264" w:lineRule="auto"/>
        <w:ind w:firstLine="283"/>
        <w:jc w:val="thaiDistribute"/>
        <w:rPr>
          <w:rFonts w:ascii="TH SarabunPSK" w:hAnsi="TH SarabunPSK" w:cs="TH SarabunPSK"/>
        </w:rPr>
      </w:pPr>
      <w:r w:rsidRPr="00824548">
        <w:rPr>
          <w:rFonts w:ascii="TH SarabunPSK" w:hAnsi="TH SarabunPSK" w:cs="TH SarabunPSK"/>
        </w:rPr>
        <w:t>1) ด้านแผนและกระบวนการดำเนินงาน: สามารถดำเนินกิจกรรมได้ตามแผนที่กำหนด โดยอาศัยการ ประสานงานร่วมกับบุคลากรของโรงพยาบาลส่งเสริมสุขภาพตำบลมะค่าอย่างใกล้ชิด กิจกรรมที่สำคัญ ได้แก่ การคัดกรองความเสี่ยง การประเมินรายบุคคล การให้คำแนะนำ การประเมินบ้าน และการติดตามเยี่ยมบ้าน</w:t>
      </w:r>
    </w:p>
    <w:p w14:paraId="18446E9D" w14:textId="77777777" w:rsidR="00824548" w:rsidRPr="00824548" w:rsidRDefault="00824548" w:rsidP="00824548">
      <w:pPr>
        <w:spacing w:after="20" w:line="264" w:lineRule="auto"/>
        <w:ind w:firstLine="283"/>
        <w:jc w:val="thaiDistribute"/>
        <w:rPr>
          <w:rFonts w:ascii="TH SarabunPSK" w:hAnsi="TH SarabunPSK" w:cs="TH SarabunPSK"/>
        </w:rPr>
      </w:pPr>
      <w:r w:rsidRPr="00824548">
        <w:rPr>
          <w:rFonts w:ascii="TH SarabunPSK" w:hAnsi="TH SarabunPSK" w:cs="TH SarabunPSK"/>
        </w:rPr>
        <w:t>2) ด้านจุดเด่น: การดูแลแบบรายบุคคลและการเยี่ยมบ้านช่วยให้เห็นปัจจัยเสี่ยงจริงในชีวิตประจำวันของผู้สูงอายุ ทำให้คำแนะนำมีความเหมาะสมกับบริบทบ้านและวิถีชีวิต ผู้สูงอายุและครอบครัว เกิดความตระหนัก และมีส่วนร่วมในการปรับสภาพแวดล้อมมากขึ้น</w:t>
      </w:r>
    </w:p>
    <w:p w14:paraId="14543216" w14:textId="77777777" w:rsidR="00824548" w:rsidRPr="00824548" w:rsidRDefault="00824548" w:rsidP="00824548">
      <w:pPr>
        <w:spacing w:after="20" w:line="264" w:lineRule="auto"/>
        <w:ind w:firstLine="283"/>
        <w:jc w:val="thaiDistribute"/>
        <w:rPr>
          <w:rFonts w:ascii="TH SarabunPSK" w:hAnsi="TH SarabunPSK" w:cs="TH SarabunPSK"/>
        </w:rPr>
      </w:pPr>
      <w:r w:rsidRPr="00824548">
        <w:rPr>
          <w:rFonts w:ascii="TH SarabunPSK" w:hAnsi="TH SarabunPSK" w:cs="TH SarabunPSK"/>
        </w:rPr>
        <w:t>3) ด้านปัญหาอุปสรรค: ผู้สูงอายุบางรายมีโรคร่วมหลายชนิดสายตาพร่ามัว กล้ามเนื้ออ่อนแรง หรือใช้ยาหลาย ชนิด  ทำให้ความเสี่ยงต่อการหกล้มซับซ้อน นอกจากนี้บางครัวเรือนมีข้อจำกัด ด้านเศรษฐกิจและโครงสร้างบ้าน   จึงต้องใช้เวลาในการปรับปรุงและติดตามต่อเนื่อง</w:t>
      </w:r>
    </w:p>
    <w:p w14:paraId="7D12408B" w14:textId="77777777" w:rsidR="00824548" w:rsidRPr="00824548" w:rsidRDefault="00824548" w:rsidP="00824548">
      <w:pPr>
        <w:spacing w:after="20" w:line="264" w:lineRule="auto"/>
        <w:ind w:firstLine="283"/>
        <w:jc w:val="thaiDistribute"/>
        <w:rPr>
          <w:rFonts w:ascii="TH SarabunPSK" w:hAnsi="TH SarabunPSK" w:cs="TH SarabunPSK"/>
        </w:rPr>
      </w:pPr>
      <w:r w:rsidRPr="00824548">
        <w:rPr>
          <w:rFonts w:ascii="TH SarabunPSK" w:hAnsi="TH SarabunPSK" w:cs="TH SarabunPSK"/>
        </w:rPr>
        <w:t>4) ข้อเสนอเพื่อพัฒนาต่อ: ควรเชื่อมกิจกรรม Faculty Practice เข้ากับคลินิกผู้สูงอายุ งานเยี่ยมบ้าน อย่างต่อ เนื่อง พัฒนาแบบคัดกรองและสื่อสั้นสำหรับครอบครัว เพิ่มบทบาท อสม. ในการเฝ้าระวังผู้สูงอายุกลุ่มเสี่ยงและ ส่งเสริมกิจกรรมออกกำลังกายเพื่อการทรงตัวในชุมชน</w:t>
      </w:r>
    </w:p>
    <w:p w14:paraId="40430A6F" w14:textId="77777777" w:rsidR="00824548" w:rsidRPr="00824548" w:rsidRDefault="00824548" w:rsidP="00824548">
      <w:pPr>
        <w:spacing w:before="120" w:after="40" w:line="240" w:lineRule="auto"/>
        <w:rPr>
          <w:b/>
          <w:bCs/>
        </w:rPr>
      </w:pPr>
    </w:p>
    <w:p w14:paraId="66F41A91" w14:textId="77777777" w:rsidR="00824548" w:rsidRPr="00824548" w:rsidRDefault="00824548" w:rsidP="00824548">
      <w:pPr>
        <w:spacing w:before="120" w:after="40" w:line="240" w:lineRule="auto"/>
        <w:rPr>
          <w:b/>
          <w:bCs/>
        </w:rPr>
      </w:pPr>
    </w:p>
    <w:p w14:paraId="3DAC0923" w14:textId="77777777" w:rsidR="00824548" w:rsidRPr="00824548" w:rsidRDefault="00824548" w:rsidP="00824548">
      <w:pPr>
        <w:spacing w:before="120" w:after="40" w:line="240" w:lineRule="auto"/>
        <w:rPr>
          <w:b/>
          <w:bCs/>
        </w:rPr>
      </w:pPr>
      <w:r w:rsidRPr="00824548">
        <w:rPr>
          <w:b/>
          <w:bCs/>
        </w:rPr>
        <w:t>6. สรุปสิ่งที่ได้รับจากการปฏิบัติการพยาบาลตามความเชี่ยวชาญ</w:t>
      </w:r>
    </w:p>
    <w:p w14:paraId="0BE7631A" w14:textId="77777777" w:rsidR="00824548" w:rsidRPr="00824548" w:rsidRDefault="00824548" w:rsidP="00824548">
      <w:pPr>
        <w:spacing w:after="40" w:line="240" w:lineRule="auto"/>
        <w:ind w:firstLine="425"/>
        <w:jc w:val="thaiDistribute"/>
        <w:rPr>
          <w:rFonts w:ascii="TH SarabunPSK" w:hAnsi="TH SarabunPSK" w:cs="TH SarabunPSK"/>
          <w:szCs w:val="32"/>
        </w:rPr>
      </w:pPr>
      <w:r w:rsidRPr="00824548">
        <w:rPr>
          <w:rFonts w:ascii="TH SarabunPSK" w:hAnsi="TH SarabunPSK" w:cs="TH SarabunPSK"/>
          <w:szCs w:val="32"/>
        </w:rPr>
        <w:t>จากการดำเนิน Faculty Practice ประเด็นการดูแลเรื่องพลัดตกหกล้มในผู้สูงอายุ ณ โรงพยาบาลส่งเสริม สุขภาพตำบลมะค่า รวมทั้งสิ้น 84 ชั่วโมง ทำให้อาจารย์ได้พัฒนาความเชี่ยวชาญเชิงปฏิบัติในการคัดกรอง และประเมินความเสี่ยงต่อการหกล้ม การประเมินสิ่งแวดล้อมในบ้าน การสื่อสารกับผู้สูงอายุ และครอบครัวและ การออกแบบการติดตามต่อเนื่องร่วมกับทีมสุขภาพชุมชน ประสบการณ์จากการปฏิบัติจริง สามารถนำไปใช้ใน การจัดการเรียนการสอน การนิเทศนักศึกษา การพัฒนางานบริการวิชาการและการต่อยอด เป็นแนวทางพัฒนา คุณภาพ การดูแลผู้สูงอายุในชุมชนได้อย่างเป็นรูปธรรม</w:t>
      </w:r>
    </w:p>
    <w:p w14:paraId="46D198B0" w14:textId="77777777" w:rsidR="00824548" w:rsidRPr="00824548" w:rsidRDefault="00824548" w:rsidP="00824548">
      <w:pPr>
        <w:spacing w:after="40" w:line="240" w:lineRule="auto"/>
        <w:ind w:firstLine="425"/>
        <w:rPr>
          <w:rFonts w:ascii="TH SarabunPSK" w:hAnsi="TH SarabunPSK" w:cs="TH SarabunPSK"/>
          <w:szCs w:val="32"/>
        </w:rPr>
      </w:pPr>
    </w:p>
    <w:p w14:paraId="71DB7346" w14:textId="77777777" w:rsidR="00824548" w:rsidRPr="00824548" w:rsidRDefault="00824548" w:rsidP="00824548">
      <w:pPr>
        <w:spacing w:after="40" w:line="240" w:lineRule="auto"/>
        <w:ind w:firstLine="425"/>
        <w:rPr>
          <w:rFonts w:ascii="TH SarabunPSK" w:hAnsi="TH SarabunPSK" w:cs="TH SarabunPSK"/>
          <w:szCs w:val="32"/>
        </w:rPr>
      </w:pPr>
      <w:r w:rsidRPr="00824548">
        <w:rPr>
          <w:rFonts w:ascii="TH SarabunPSK" w:hAnsi="TH SarabunPSK" w:cs="TH SarabunPSK"/>
          <w:b/>
          <w:bCs/>
          <w:szCs w:val="32"/>
        </w:rPr>
        <w:t>แนวทางการพัฒนาต่อ คือ</w:t>
      </w:r>
      <w:r w:rsidRPr="00824548">
        <w:rPr>
          <w:rFonts w:ascii="TH SarabunPSK" w:hAnsi="TH SarabunPSK" w:cs="TH SarabunPSK"/>
          <w:szCs w:val="32"/>
        </w:rPr>
        <w:t xml:space="preserve">     จัดทำชุดเครื่องมือคัดกรองและแนวทางติดตามผู้สูงอายุที่เสี่ยงต่อการพลัดตกหกล้มสำหรับใช้ในหน่วยบริการและการเรียนการสอน รวมทั้งเชื่อมโยงผลลัพธ์ จากการปฏิบัติไปสู่การพัฒนางานวิจัยหรือบริการวิชาการที่ตอบโจทย์ปัญหา ผู้สูงอายุในพื้นที่</w:t>
      </w:r>
    </w:p>
    <w:p w14:paraId="0AE22E62" w14:textId="77777777" w:rsidR="00824548" w:rsidRPr="00824548" w:rsidRDefault="00824548" w:rsidP="00824548">
      <w:pPr>
        <w:spacing w:after="120" w:line="264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824548" w:rsidRPr="00824548" w14:paraId="04C0EA54" w14:textId="77777777" w:rsidTr="00D82020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A1316" w14:textId="77777777" w:rsidR="00824548" w:rsidRPr="00824548" w:rsidRDefault="00824548" w:rsidP="0082454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24548">
              <w:rPr>
                <w:rFonts w:ascii="TH SarabunPSK" w:hAnsi="TH SarabunPSK" w:cs="TH SarabunPSK"/>
                <w:szCs w:val="32"/>
              </w:rPr>
              <w:t>ลงชื่อ .................................................... ผู้ปฏิบัติ</w:t>
            </w:r>
            <w:r w:rsidRPr="00824548">
              <w:rPr>
                <w:rFonts w:ascii="TH SarabunPSK" w:hAnsi="TH SarabunPSK" w:cs="TH SarabunPSK"/>
                <w:szCs w:val="32"/>
              </w:rPr>
              <w:br/>
              <w:t>(.....</w:t>
            </w:r>
            <w:r w:rsidRPr="00824548">
              <w:rPr>
                <w:rFonts w:ascii="TH SarabunPSK" w:hAnsi="TH SarabunPSK" w:cs="TH SarabunPSK"/>
                <w:szCs w:val="32"/>
                <w:cs/>
              </w:rPr>
              <w:t>นายประทุ่ม</w:t>
            </w:r>
            <w:r w:rsidRPr="00824548">
              <w:rPr>
                <w:rFonts w:ascii="TH SarabunPSK" w:hAnsi="TH SarabunPSK" w:cs="TH SarabunPSK"/>
                <w:szCs w:val="32"/>
              </w:rPr>
              <w:t>..</w:t>
            </w:r>
            <w:r w:rsidRPr="00824548">
              <w:rPr>
                <w:rFonts w:ascii="TH SarabunPSK" w:hAnsi="TH SarabunPSK" w:cs="TH SarabunPSK"/>
                <w:szCs w:val="32"/>
                <w:cs/>
              </w:rPr>
              <w:t>กงมหา</w:t>
            </w:r>
            <w:r w:rsidRPr="00824548">
              <w:rPr>
                <w:rFonts w:ascii="TH SarabunPSK" w:hAnsi="TH SarabunPSK" w:cs="TH SarabunPSK"/>
                <w:szCs w:val="32"/>
              </w:rPr>
              <w:t>.................)</w:t>
            </w:r>
            <w:r w:rsidRPr="00824548">
              <w:rPr>
                <w:rFonts w:ascii="TH SarabunPSK" w:hAnsi="TH SarabunPSK" w:cs="TH SarabunPSK"/>
                <w:szCs w:val="32"/>
              </w:rPr>
              <w:br/>
              <w:t>ตำแหน่ง ....................................................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AF048" w14:textId="77777777" w:rsidR="00824548" w:rsidRPr="00824548" w:rsidRDefault="00824548" w:rsidP="00824548">
            <w:pPr>
              <w:spacing w:after="0" w:line="240" w:lineRule="auto"/>
              <w:jc w:val="center"/>
              <w:rPr>
                <w:rFonts w:ascii="TH SarabunPSK" w:hAnsi="TH SarabunPSK" w:cs="TH SarabunPSK"/>
                <w:szCs w:val="32"/>
              </w:rPr>
            </w:pPr>
            <w:r w:rsidRPr="00824548">
              <w:rPr>
                <w:rFonts w:ascii="TH SarabunPSK" w:hAnsi="TH SarabunPSK" w:cs="TH SarabunPSK"/>
                <w:szCs w:val="32"/>
              </w:rPr>
              <w:t>ลงชื่อ .................................................... ผู้รับรอง</w:t>
            </w:r>
            <w:r w:rsidRPr="00824548">
              <w:rPr>
                <w:rFonts w:ascii="TH SarabunPSK" w:hAnsi="TH SarabunPSK" w:cs="TH SarabunPSK"/>
                <w:szCs w:val="32"/>
              </w:rPr>
              <w:br/>
              <w:t>(......</w:t>
            </w:r>
            <w:r w:rsidRPr="00824548">
              <w:rPr>
                <w:rFonts w:ascii="TH SarabunPSK" w:hAnsi="TH SarabunPSK" w:cs="TH SarabunPSK"/>
                <w:szCs w:val="32"/>
                <w:cs/>
              </w:rPr>
              <w:t>นายมโนไท</w:t>
            </w:r>
            <w:r w:rsidRPr="00824548">
              <w:rPr>
                <w:rFonts w:ascii="TH SarabunPSK" w:hAnsi="TH SarabunPSK" w:cs="TH SarabunPSK"/>
                <w:szCs w:val="32"/>
              </w:rPr>
              <w:t>.....</w:t>
            </w:r>
            <w:r w:rsidRPr="00824548">
              <w:rPr>
                <w:rFonts w:ascii="TH SarabunPSK" w:hAnsi="TH SarabunPSK" w:cs="TH SarabunPSK"/>
                <w:szCs w:val="32"/>
                <w:cs/>
              </w:rPr>
              <w:t>วงษาหล้า</w:t>
            </w:r>
            <w:r w:rsidRPr="00824548">
              <w:rPr>
                <w:rFonts w:ascii="TH SarabunPSK" w:hAnsi="TH SarabunPSK" w:cs="TH SarabunPSK"/>
                <w:szCs w:val="32"/>
              </w:rPr>
              <w:t>.....................)</w:t>
            </w:r>
            <w:r w:rsidRPr="00824548">
              <w:rPr>
                <w:rFonts w:ascii="TH SarabunPSK" w:hAnsi="TH SarabunPSK" w:cs="TH SarabunPSK"/>
                <w:szCs w:val="32"/>
              </w:rPr>
              <w:br/>
              <w:t>ตำแหน่ง ....................................................</w:t>
            </w:r>
          </w:p>
        </w:tc>
      </w:tr>
      <w:tr w:rsidR="00824548" w:rsidRPr="00824548" w14:paraId="1992F415" w14:textId="77777777" w:rsidTr="00D82020">
        <w:trPr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48C4" w14:textId="77777777" w:rsidR="00824548" w:rsidRPr="00824548" w:rsidRDefault="00824548" w:rsidP="00824548">
            <w:pPr>
              <w:spacing w:after="0" w:line="240" w:lineRule="auto"/>
              <w:jc w:val="center"/>
            </w:pPr>
            <w:r w:rsidRPr="00824548">
              <w:rPr>
                <w:sz w:val="26"/>
              </w:rPr>
              <w:t>วันที่ ............ / ............ / ............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68681" w14:textId="77777777" w:rsidR="00824548" w:rsidRPr="00824548" w:rsidRDefault="00824548" w:rsidP="00824548">
            <w:pPr>
              <w:spacing w:after="0" w:line="240" w:lineRule="auto"/>
              <w:jc w:val="center"/>
            </w:pPr>
            <w:r w:rsidRPr="00824548">
              <w:rPr>
                <w:sz w:val="26"/>
              </w:rPr>
              <w:t>วันที่ ............ / ............ / ............</w:t>
            </w:r>
          </w:p>
        </w:tc>
      </w:tr>
    </w:tbl>
    <w:p w14:paraId="35AA8ECA" w14:textId="77777777" w:rsidR="00824548" w:rsidRPr="00824548" w:rsidRDefault="00824548" w:rsidP="00824548"/>
    <w:p w14:paraId="65EF68FF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4044A0AB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2D880B06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5D458274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7FE108CC" w14:textId="77777777" w:rsidR="00824548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p w14:paraId="71953ECF" w14:textId="77777777" w:rsidR="00824548" w:rsidRPr="00D71FA6" w:rsidRDefault="00824548" w:rsidP="00D71FA6">
      <w:pPr>
        <w:pStyle w:val="a9"/>
        <w:rPr>
          <w:rFonts w:ascii="TH SarabunPSK" w:hAnsi="TH SarabunPSK" w:cs="TH SarabunPSK"/>
          <w:sz w:val="32"/>
          <w:szCs w:val="32"/>
          <w:lang w:bidi="th-TH"/>
        </w:rPr>
      </w:pPr>
    </w:p>
    <w:sectPr w:rsidR="00824548" w:rsidRPr="00D71FA6" w:rsidSect="00034616">
      <w:headerReference w:type="default" r:id="rId8"/>
      <w:footerReference w:type="default" r:id="rId9"/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FB5A" w14:textId="77777777" w:rsidR="00B034B3" w:rsidRDefault="00B034B3">
      <w:pPr>
        <w:spacing w:after="0" w:line="240" w:lineRule="auto"/>
      </w:pPr>
      <w:r>
        <w:separator/>
      </w:r>
    </w:p>
  </w:endnote>
  <w:endnote w:type="continuationSeparator" w:id="0">
    <w:p w14:paraId="3DDBD5F4" w14:textId="77777777" w:rsidR="00B034B3" w:rsidRDefault="00B0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ABA5" w14:textId="77777777" w:rsidR="00316579" w:rsidRDefault="00000000">
    <w:pPr>
      <w:pStyle w:val="a7"/>
      <w:jc w:val="center"/>
    </w:pPr>
    <w:r>
      <w:rPr>
        <w:sz w:val="24"/>
      </w:rPr>
      <w:t xml:space="preserve">หน้า </w:t>
    </w:r>
    <w:r>
      <w:fldChar w:fldCharType="begin"/>
    </w:r>
    <w:r>
      <w:instrText>PAGE</w:instrText>
    </w:r>
    <w:r>
      <w:fldChar w:fldCharType="separate"/>
    </w:r>
    <w:r w:rsidR="006F5581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8231" w14:textId="77777777" w:rsidR="00B034B3" w:rsidRDefault="00B034B3">
      <w:pPr>
        <w:spacing w:after="0" w:line="240" w:lineRule="auto"/>
      </w:pPr>
      <w:r>
        <w:separator/>
      </w:r>
    </w:p>
  </w:footnote>
  <w:footnote w:type="continuationSeparator" w:id="0">
    <w:p w14:paraId="60682825" w14:textId="77777777" w:rsidR="00B034B3" w:rsidRDefault="00B0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6175" w14:textId="77777777" w:rsidR="00316579" w:rsidRDefault="00000000">
    <w:pPr>
      <w:pStyle w:val="a5"/>
      <w:jc w:val="right"/>
    </w:pPr>
    <w:r>
      <w:rPr>
        <w:color w:val="646464"/>
        <w:sz w:val="24"/>
      </w:rPr>
      <w:t>Faculty Practice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742422">
    <w:abstractNumId w:val="8"/>
  </w:num>
  <w:num w:numId="2" w16cid:durableId="559752745">
    <w:abstractNumId w:val="6"/>
  </w:num>
  <w:num w:numId="3" w16cid:durableId="19205384">
    <w:abstractNumId w:val="5"/>
  </w:num>
  <w:num w:numId="4" w16cid:durableId="1977029371">
    <w:abstractNumId w:val="4"/>
  </w:num>
  <w:num w:numId="5" w16cid:durableId="422142479">
    <w:abstractNumId w:val="7"/>
  </w:num>
  <w:num w:numId="6" w16cid:durableId="1528252196">
    <w:abstractNumId w:val="3"/>
  </w:num>
  <w:num w:numId="7" w16cid:durableId="1185249155">
    <w:abstractNumId w:val="2"/>
  </w:num>
  <w:num w:numId="8" w16cid:durableId="1092431681">
    <w:abstractNumId w:val="1"/>
  </w:num>
  <w:num w:numId="9" w16cid:durableId="185383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334"/>
    <w:rsid w:val="0015074B"/>
    <w:rsid w:val="0029639D"/>
    <w:rsid w:val="00316579"/>
    <w:rsid w:val="00326F90"/>
    <w:rsid w:val="003B0B0F"/>
    <w:rsid w:val="003F1C5D"/>
    <w:rsid w:val="00443D12"/>
    <w:rsid w:val="006A0DFD"/>
    <w:rsid w:val="006F5581"/>
    <w:rsid w:val="007D6F17"/>
    <w:rsid w:val="00824548"/>
    <w:rsid w:val="009A638D"/>
    <w:rsid w:val="00AA1D8D"/>
    <w:rsid w:val="00B034B3"/>
    <w:rsid w:val="00B47730"/>
    <w:rsid w:val="00BC4B05"/>
    <w:rsid w:val="00CB0664"/>
    <w:rsid w:val="00D71FA6"/>
    <w:rsid w:val="00DD5A15"/>
    <w:rsid w:val="00E753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49DFD"/>
  <w14:defaultImageDpi w14:val="300"/>
  <w15:docId w15:val="{A9A5FD76-174A-4B26-9A17-A023E66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H Sarabun New" w:eastAsia="TH Sarabun New" w:hAnsi="TH Sarabun New"/>
      <w:noProof/>
      <w:sz w:val="32"/>
      <w:lang w:bidi="th-TH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0E6334"/>
    <w:rPr>
      <w:sz w:val="16"/>
      <w:szCs w:val="18"/>
    </w:rPr>
  </w:style>
  <w:style w:type="paragraph" w:styleId="affb">
    <w:name w:val="annotation text"/>
    <w:basedOn w:val="a1"/>
    <w:link w:val="affc"/>
    <w:uiPriority w:val="99"/>
    <w:semiHidden/>
    <w:unhideWhenUsed/>
    <w:rsid w:val="000E6334"/>
    <w:pPr>
      <w:spacing w:line="240" w:lineRule="auto"/>
    </w:pPr>
    <w:rPr>
      <w:sz w:val="20"/>
      <w:szCs w:val="20"/>
    </w:rPr>
  </w:style>
  <w:style w:type="character" w:customStyle="1" w:styleId="affc">
    <w:name w:val="ข้อความข้อคิดเห็น อักขระ"/>
    <w:basedOn w:val="a2"/>
    <w:link w:val="affb"/>
    <w:uiPriority w:val="99"/>
    <w:semiHidden/>
    <w:rsid w:val="000E6334"/>
    <w:rPr>
      <w:rFonts w:ascii="TH Sarabun New" w:eastAsia="TH Sarabun New" w:hAnsi="TH Sarabun New"/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0E6334"/>
    <w:rPr>
      <w:b/>
      <w:bCs/>
    </w:rPr>
  </w:style>
  <w:style w:type="character" w:customStyle="1" w:styleId="affe">
    <w:name w:val="ชื่อเรื่องของข้อคิดเห็น อักขระ"/>
    <w:basedOn w:val="affc"/>
    <w:link w:val="affd"/>
    <w:uiPriority w:val="99"/>
    <w:semiHidden/>
    <w:rsid w:val="000E6334"/>
    <w:rPr>
      <w:rFonts w:ascii="TH Sarabun New" w:eastAsia="TH Sarabun New" w:hAnsi="TH Sarabun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2312</Words>
  <Characters>13179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นาย ประทุ่ม กงมหา</cp:lastModifiedBy>
  <cp:revision>2</cp:revision>
  <dcterms:created xsi:type="dcterms:W3CDTF">2026-04-27T03:09:00Z</dcterms:created>
  <dcterms:modified xsi:type="dcterms:W3CDTF">2026-04-27T03:09:00Z</dcterms:modified>
  <cp:category/>
</cp:coreProperties>
</file>