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30E99" w14:textId="28DC7DDF" w:rsidR="00D63326" w:rsidRPr="001659EE" w:rsidRDefault="00D63326" w:rsidP="001D5EB5">
      <w:pPr>
        <w:pStyle w:val="a3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color w:val="CEB966"/>
          <w:sz w:val="32"/>
          <w:szCs w:val="32"/>
        </w:rPr>
      </w:pPr>
      <w:r w:rsidRPr="001659EE">
        <w:rPr>
          <w:rFonts w:ascii="TH Sarabun New" w:hAnsi="TH Sarabun New" w:cs="TH Sarabun New"/>
          <w:b/>
          <w:bCs/>
          <w:sz w:val="32"/>
          <w:szCs w:val="32"/>
          <w:cs/>
        </w:rPr>
        <w:t>แผนพัฒนารายบุคคล</w:t>
      </w:r>
      <w:r w:rsidR="00790A29" w:rsidRPr="001659EE">
        <w:rPr>
          <w:rFonts w:ascii="TH Sarabun New" w:hAnsi="TH Sarabun New" w:cs="TH Sarabun New"/>
          <w:b/>
          <w:bCs/>
          <w:sz w:val="32"/>
          <w:szCs w:val="32"/>
          <w:cs/>
        </w:rPr>
        <w:t>เพื่อเพิ่ม</w:t>
      </w:r>
      <w:r w:rsidRPr="001659EE">
        <w:rPr>
          <w:rFonts w:ascii="TH Sarabun New" w:hAnsi="TH Sarabun New" w:cs="TH Sarabun New"/>
          <w:b/>
          <w:bCs/>
          <w:sz w:val="32"/>
          <w:szCs w:val="32"/>
          <w:cs/>
        </w:rPr>
        <w:t>ความเชี่ยวชาญ</w:t>
      </w:r>
      <w:r w:rsidR="00790A29" w:rsidRPr="001659EE">
        <w:rPr>
          <w:rFonts w:ascii="TH Sarabun New" w:hAnsi="TH Sarabun New" w:cs="TH Sarabun New"/>
          <w:b/>
          <w:bCs/>
          <w:sz w:val="32"/>
          <w:szCs w:val="32"/>
          <w:cs/>
        </w:rPr>
        <w:t>การปฏิบัติการพยาบาล</w:t>
      </w:r>
      <w:r w:rsidRPr="001659EE">
        <w:rPr>
          <w:rFonts w:ascii="TH Sarabun New" w:hAnsi="TH Sarabun New" w:cs="TH Sarabun New"/>
          <w:b/>
          <w:bCs/>
          <w:sz w:val="32"/>
          <w:szCs w:val="32"/>
          <w:cs/>
        </w:rPr>
        <w:t>ของอาจารย์พยาบาล</w:t>
      </w:r>
      <w:r w:rsidR="00790A29" w:rsidRPr="001659E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(</w:t>
      </w:r>
      <w:r w:rsidR="00790A29" w:rsidRPr="001659EE">
        <w:rPr>
          <w:rFonts w:ascii="TH Sarabun New" w:hAnsi="TH Sarabun New" w:cs="TH Sarabun New"/>
          <w:b/>
          <w:bCs/>
          <w:sz w:val="32"/>
          <w:szCs w:val="32"/>
        </w:rPr>
        <w:t>Faculty Practice)</w:t>
      </w:r>
      <w:r w:rsidR="00790A29" w:rsidRPr="001659EE">
        <w:rPr>
          <w:rFonts w:ascii="TH Sarabun New" w:hAnsi="TH Sarabun New" w:cs="TH Sarabun New"/>
          <w:b/>
          <w:bCs/>
          <w:color w:val="CEB966"/>
          <w:sz w:val="32"/>
          <w:szCs w:val="32"/>
        </w:rPr>
        <w:t xml:space="preserve"> </w:t>
      </w:r>
    </w:p>
    <w:p w14:paraId="67DDAC10" w14:textId="77777777" w:rsidR="007843B3" w:rsidRPr="001659EE" w:rsidRDefault="007843B3" w:rsidP="007843B3">
      <w:pPr>
        <w:pStyle w:val="a3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1659EE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ปีการศึกษา </w:t>
      </w:r>
      <w:r w:rsidRPr="001659EE">
        <w:rPr>
          <w:rFonts w:ascii="TH Sarabun New" w:hAnsi="TH Sarabun New" w:cs="TH Sarabun New"/>
          <w:b/>
          <w:bCs/>
          <w:sz w:val="32"/>
          <w:szCs w:val="32"/>
        </w:rPr>
        <w:t>256</w:t>
      </w:r>
      <w:r>
        <w:rPr>
          <w:rFonts w:ascii="TH Sarabun New" w:hAnsi="TH Sarabun New" w:cs="TH Sarabun New"/>
          <w:b/>
          <w:bCs/>
          <w:sz w:val="32"/>
          <w:szCs w:val="32"/>
        </w:rPr>
        <w:t>5</w:t>
      </w:r>
      <w:r w:rsidRPr="001659EE">
        <w:rPr>
          <w:rFonts w:ascii="TH Sarabun New" w:hAnsi="TH Sarabun New" w:cs="TH Sarabun New"/>
          <w:b/>
          <w:bCs/>
          <w:sz w:val="32"/>
          <w:szCs w:val="32"/>
        </w:rPr>
        <w:t xml:space="preserve"> (</w:t>
      </w:r>
      <w:r w:rsidRPr="001659EE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ระหว่างวันที่ 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13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มิ</w:t>
      </w:r>
      <w:r>
        <w:rPr>
          <w:rFonts w:ascii="TH Sarabun New" w:hAnsi="TH Sarabun New" w:cs="TH Sarabun New"/>
          <w:b/>
          <w:bCs/>
          <w:sz w:val="32"/>
          <w:szCs w:val="32"/>
        </w:rPr>
        <w:t>.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ย</w:t>
      </w:r>
      <w:r>
        <w:rPr>
          <w:rFonts w:ascii="TH Sarabun New" w:hAnsi="TH Sarabun New" w:cs="TH Sarabun New"/>
          <w:b/>
          <w:bCs/>
          <w:sz w:val="32"/>
          <w:szCs w:val="32"/>
        </w:rPr>
        <w:t>.</w:t>
      </w:r>
      <w:r w:rsidRPr="001659E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256</w:t>
      </w:r>
      <w:r>
        <w:rPr>
          <w:rFonts w:ascii="TH Sarabun New" w:hAnsi="TH Sarabun New" w:cs="TH Sarabun New"/>
          <w:b/>
          <w:bCs/>
          <w:sz w:val="32"/>
          <w:szCs w:val="32"/>
        </w:rPr>
        <w:t>5</w:t>
      </w:r>
      <w:r w:rsidRPr="001659E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– 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13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ต</w:t>
      </w:r>
      <w:r>
        <w:rPr>
          <w:rFonts w:ascii="TH Sarabun New" w:hAnsi="TH Sarabun New" w:cs="TH Sarabun New"/>
          <w:b/>
          <w:bCs/>
          <w:sz w:val="32"/>
          <w:szCs w:val="32"/>
        </w:rPr>
        <w:t>.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ค</w:t>
      </w:r>
      <w:r>
        <w:rPr>
          <w:rFonts w:ascii="TH Sarabun New" w:hAnsi="TH Sarabun New" w:cs="TH Sarabun New"/>
          <w:b/>
          <w:bCs/>
          <w:sz w:val="32"/>
          <w:szCs w:val="32"/>
        </w:rPr>
        <w:t>.</w:t>
      </w:r>
      <w:r w:rsidRPr="001659EE">
        <w:rPr>
          <w:rFonts w:ascii="TH Sarabun New" w:hAnsi="TH Sarabun New" w:cs="TH Sarabun New"/>
          <w:b/>
          <w:bCs/>
          <w:sz w:val="32"/>
          <w:szCs w:val="32"/>
          <w:cs/>
        </w:rPr>
        <w:t>256</w:t>
      </w:r>
      <w:r>
        <w:rPr>
          <w:rFonts w:ascii="TH Sarabun New" w:hAnsi="TH Sarabun New" w:cs="TH Sarabun New"/>
          <w:b/>
          <w:bCs/>
          <w:sz w:val="32"/>
          <w:szCs w:val="32"/>
        </w:rPr>
        <w:t>5</w:t>
      </w:r>
      <w:r w:rsidRPr="001659EE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p w14:paraId="791D1F46" w14:textId="53EA1FDE" w:rsidR="004F222B" w:rsidRPr="001659EE" w:rsidRDefault="004F222B" w:rsidP="001D5EB5">
      <w:pPr>
        <w:pStyle w:val="a3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659EE">
        <w:rPr>
          <w:rFonts w:ascii="TH Sarabun New" w:hAnsi="TH Sarabun New" w:cs="TH Sarabun New"/>
          <w:b/>
          <w:bCs/>
          <w:sz w:val="32"/>
          <w:szCs w:val="32"/>
          <w:cs/>
        </w:rPr>
        <w:t>วิทยาลัยพยาบาลพระปกเกล้า จันทบุรี</w:t>
      </w:r>
    </w:p>
    <w:p w14:paraId="1E7CF48F" w14:textId="77777777" w:rsidR="00A74B5A" w:rsidRPr="001659EE" w:rsidRDefault="00A74B5A" w:rsidP="001D5EB5">
      <w:pPr>
        <w:pStyle w:val="a3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  <w:cs/>
        </w:rPr>
      </w:pPr>
    </w:p>
    <w:p w14:paraId="17B55506" w14:textId="58CE3AB5" w:rsidR="008F684C" w:rsidRPr="001659EE" w:rsidRDefault="008F684C" w:rsidP="001D5EB5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659EE">
        <w:rPr>
          <w:rFonts w:ascii="TH Sarabun New" w:hAnsi="TH Sarabun New" w:cs="TH Sarabun New"/>
          <w:b/>
          <w:bCs/>
          <w:sz w:val="32"/>
          <w:szCs w:val="32"/>
          <w:cs/>
        </w:rPr>
        <w:t>ชื่อ- สกุล</w:t>
      </w:r>
      <w:r w:rsidRPr="001659EE">
        <w:rPr>
          <w:rFonts w:ascii="TH Sarabun New" w:hAnsi="TH Sarabun New" w:cs="TH Sarabun New"/>
          <w:sz w:val="32"/>
          <w:szCs w:val="32"/>
          <w:cs/>
        </w:rPr>
        <w:t xml:space="preserve">           </w:t>
      </w:r>
      <w:r w:rsidR="002704A8" w:rsidRPr="001659EE">
        <w:rPr>
          <w:rFonts w:ascii="TH Sarabun New" w:hAnsi="TH Sarabun New" w:cs="TH Sarabun New"/>
          <w:sz w:val="32"/>
          <w:szCs w:val="32"/>
          <w:cs/>
        </w:rPr>
        <w:t>นางสาว</w:t>
      </w:r>
      <w:r w:rsidR="00FC0A30" w:rsidRPr="001659EE">
        <w:rPr>
          <w:rFonts w:ascii="TH Sarabun New" w:hAnsi="TH Sarabun New" w:cs="TH Sarabun New" w:hint="cs"/>
          <w:sz w:val="32"/>
          <w:szCs w:val="32"/>
          <w:cs/>
        </w:rPr>
        <w:t>รสสุคนธ์ เจริญสัตย์สิริ</w:t>
      </w:r>
      <w:r w:rsidRPr="001659EE">
        <w:rPr>
          <w:rFonts w:ascii="TH Sarabun New" w:hAnsi="TH Sarabun New" w:cs="TH Sarabun New"/>
          <w:sz w:val="32"/>
          <w:szCs w:val="32"/>
          <w:cs/>
        </w:rPr>
        <w:t xml:space="preserve">                               </w:t>
      </w:r>
      <w:r w:rsidRPr="001659EE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ความเชี่ยวชาญ </w:t>
      </w:r>
      <w:r w:rsidRPr="001659EE">
        <w:rPr>
          <w:rFonts w:ascii="TH Sarabun New" w:hAnsi="TH Sarabun New" w:cs="TH Sarabun New"/>
          <w:sz w:val="32"/>
          <w:szCs w:val="32"/>
          <w:cs/>
        </w:rPr>
        <w:t>การพยาบาล</w:t>
      </w:r>
      <w:r w:rsidR="00FC0A30" w:rsidRPr="001659EE">
        <w:rPr>
          <w:rFonts w:ascii="TH Sarabun New" w:hAnsi="TH Sarabun New" w:cs="TH Sarabun New" w:hint="cs"/>
          <w:sz w:val="32"/>
          <w:szCs w:val="32"/>
          <w:cs/>
        </w:rPr>
        <w:t xml:space="preserve">เด็กที่มีภาวะติดเชื้อ </w:t>
      </w:r>
      <w:r w:rsidR="001E6DBF">
        <w:rPr>
          <w:rFonts w:ascii="TH Sarabun New" w:hAnsi="TH Sarabun New" w:cs="TH Sarabun New" w:hint="cs"/>
          <w:sz w:val="32"/>
          <w:szCs w:val="32"/>
          <w:cs/>
        </w:rPr>
        <w:t>และช็อก</w:t>
      </w:r>
      <w:r w:rsidR="006F1F31" w:rsidRPr="001659EE">
        <w:rPr>
          <w:rFonts w:ascii="TH Sarabun New" w:hAnsi="TH Sarabun New" w:cs="TH Sarabun New" w:hint="cs"/>
          <w:sz w:val="32"/>
          <w:szCs w:val="32"/>
          <w:cs/>
        </w:rPr>
        <w:t>โดยใช้</w:t>
      </w:r>
      <w:r w:rsidR="00FC0A30" w:rsidRPr="001659EE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FC0A30" w:rsidRPr="001659EE">
        <w:rPr>
          <w:rFonts w:ascii="TH Sarabun New" w:hAnsi="TH Sarabun New" w:cs="TH Sarabun New"/>
          <w:sz w:val="32"/>
          <w:szCs w:val="32"/>
        </w:rPr>
        <w:t>CPG</w:t>
      </w:r>
    </w:p>
    <w:p w14:paraId="6C58FD95" w14:textId="0A80E039" w:rsidR="008F684C" w:rsidRPr="001659EE" w:rsidRDefault="008F684C" w:rsidP="001D5EB5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659EE">
        <w:rPr>
          <w:rFonts w:ascii="TH Sarabun New" w:hAnsi="TH Sarabun New" w:cs="TH Sarabun New"/>
          <w:b/>
          <w:bCs/>
          <w:sz w:val="32"/>
          <w:szCs w:val="32"/>
          <w:cs/>
        </w:rPr>
        <w:t>หน่วยให้บริการ</w:t>
      </w:r>
      <w:r w:rsidR="002704A8" w:rsidRPr="001659EE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FC0A30" w:rsidRPr="001659EE">
        <w:rPr>
          <w:rFonts w:ascii="TH Sarabun New" w:hAnsi="TH Sarabun New" w:cs="TH Sarabun New" w:hint="cs"/>
          <w:sz w:val="32"/>
          <w:szCs w:val="32"/>
          <w:cs/>
        </w:rPr>
        <w:t>หอผู้ป่วยวิกฤติกุมารเวชกรรม</w:t>
      </w:r>
      <w:r w:rsidR="002704A8" w:rsidRPr="001659EE">
        <w:rPr>
          <w:rFonts w:ascii="TH Sarabun New" w:hAnsi="TH Sarabun New" w:cs="TH Sarabun New"/>
          <w:sz w:val="32"/>
          <w:szCs w:val="32"/>
          <w:cs/>
        </w:rPr>
        <w:t xml:space="preserve"> โรงพยาบาลพระปกเกล้า </w:t>
      </w:r>
      <w:r w:rsidRPr="001659EE">
        <w:rPr>
          <w:rFonts w:ascii="TH Sarabun New" w:hAnsi="TH Sarabun New" w:cs="TH Sarabun New"/>
          <w:sz w:val="32"/>
          <w:szCs w:val="32"/>
          <w:cs/>
        </w:rPr>
        <w:tab/>
      </w:r>
    </w:p>
    <w:p w14:paraId="136C6699" w14:textId="77777777" w:rsidR="0042328E" w:rsidRPr="001659EE" w:rsidRDefault="00C53053" w:rsidP="00C9255D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659EE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ความเป็นมา </w:t>
      </w:r>
    </w:p>
    <w:p w14:paraId="3F6E5A2D" w14:textId="40A2B45F" w:rsidR="00C9255D" w:rsidRPr="001659EE" w:rsidRDefault="001659EE" w:rsidP="00C9255D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</w:t>
      </w:r>
      <w:r w:rsidR="006F1F31" w:rsidRPr="001659EE">
        <w:rPr>
          <w:rFonts w:ascii="TH Sarabun New" w:hAnsi="TH Sarabun New" w:cs="TH Sarabun New" w:hint="cs"/>
          <w:sz w:val="32"/>
          <w:szCs w:val="32"/>
          <w:cs/>
        </w:rPr>
        <w:t>จากการติดตาม</w:t>
      </w:r>
      <w:r w:rsidRPr="001659EE">
        <w:rPr>
          <w:rFonts w:ascii="TH Sarabun New" w:hAnsi="TH Sarabun New" w:cs="TH Sarabun New" w:hint="cs"/>
          <w:sz w:val="32"/>
          <w:szCs w:val="32"/>
          <w:cs/>
        </w:rPr>
        <w:t>สถิติ</w:t>
      </w:r>
      <w:r w:rsidR="006F1F31" w:rsidRPr="001659EE">
        <w:rPr>
          <w:rFonts w:ascii="TH Sarabun New" w:hAnsi="TH Sarabun New" w:cs="TH Sarabun New" w:hint="cs"/>
          <w:sz w:val="32"/>
          <w:szCs w:val="32"/>
          <w:cs/>
        </w:rPr>
        <w:t xml:space="preserve">ปี </w:t>
      </w:r>
      <w:r w:rsidRPr="001659EE">
        <w:rPr>
          <w:rFonts w:ascii="TH Sarabun New" w:hAnsi="TH Sarabun New" w:cs="TH Sarabun New" w:hint="cs"/>
          <w:sz w:val="32"/>
          <w:szCs w:val="32"/>
          <w:cs/>
        </w:rPr>
        <w:t>25</w:t>
      </w:r>
      <w:r w:rsidR="006F1F31" w:rsidRPr="001659EE">
        <w:rPr>
          <w:rFonts w:ascii="TH Sarabun New" w:hAnsi="TH Sarabun New" w:cs="TH Sarabun New" w:hint="cs"/>
          <w:sz w:val="32"/>
          <w:szCs w:val="32"/>
          <w:cs/>
        </w:rPr>
        <w:t>6</w:t>
      </w:r>
      <w:r w:rsidR="007843B3">
        <w:rPr>
          <w:rFonts w:ascii="TH Sarabun New" w:hAnsi="TH Sarabun New" w:cs="TH Sarabun New"/>
          <w:sz w:val="32"/>
          <w:szCs w:val="32"/>
        </w:rPr>
        <w:t>5</w:t>
      </w:r>
      <w:r w:rsidR="006F1F31" w:rsidRPr="001659EE">
        <w:rPr>
          <w:rFonts w:ascii="TH Sarabun New" w:hAnsi="TH Sarabun New" w:cs="TH Sarabun New" w:hint="cs"/>
          <w:sz w:val="32"/>
          <w:szCs w:val="32"/>
          <w:cs/>
        </w:rPr>
        <w:t xml:space="preserve"> พบว่า</w:t>
      </w:r>
      <w:r w:rsidRPr="001659EE">
        <w:rPr>
          <w:rFonts w:ascii="TH Sarabun New" w:hAnsi="TH Sarabun New" w:cs="TH Sarabun New" w:hint="cs"/>
          <w:sz w:val="32"/>
          <w:szCs w:val="32"/>
          <w:cs/>
        </w:rPr>
        <w:t>มีผู้ป่วยเด็กที่รับการรักษาภาะช็อกจากการติดเชื้อ</w:t>
      </w:r>
      <w:r w:rsidR="000F1CD3" w:rsidRPr="001659EE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มักเกิดภาวะแทรกซ้อนหลังการรักษาซึ่งส่งผลให้ผู้ป่วยต้องอยู่โรงพยาบาลนาน มีค่าใช้จ่ายสูงขึ้น และเป็นภาระของผู้ดูแลนระยะยาว  จึงเห็นว่า การนำแนวทาง</w:t>
      </w:r>
      <w:r w:rsidRPr="001659EE"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(</w:t>
      </w:r>
      <w:r w:rsidRPr="001659EE">
        <w:rPr>
          <w:rFonts w:ascii="TH Sarabun New" w:hAnsi="TH Sarabun New" w:cs="TH Sarabun New"/>
          <w:sz w:val="32"/>
          <w:szCs w:val="32"/>
        </w:rPr>
        <w:t>CPG</w:t>
      </w:r>
      <w:r w:rsidRPr="001659EE">
        <w:rPr>
          <w:rFonts w:ascii="TH Sarabun New" w:hAnsi="TH Sarabun New" w:cs="TH Sarabun New"/>
          <w:sz w:val="32"/>
          <w:szCs w:val="32"/>
          <w:cs/>
        </w:rPr>
        <w:t>การพยาบาล</w:t>
      </w:r>
      <w:r w:rsidRPr="001659EE">
        <w:rPr>
          <w:rFonts w:ascii="TH Sarabun New" w:hAnsi="TH Sarabun New" w:cs="TH Sarabun New" w:hint="cs"/>
          <w:sz w:val="32"/>
          <w:szCs w:val="32"/>
          <w:cs/>
        </w:rPr>
        <w:t>เด็กที่มีภาวะติดเชื้อ</w:t>
      </w:r>
      <w:r w:rsidR="001E6DBF">
        <w:rPr>
          <w:rFonts w:ascii="TH Sarabun New" w:hAnsi="TH Sarabun New" w:cs="TH Sarabun New" w:hint="cs"/>
          <w:sz w:val="32"/>
          <w:szCs w:val="32"/>
          <w:cs/>
        </w:rPr>
        <w:t>และช็อก</w:t>
      </w:r>
      <w:r>
        <w:rPr>
          <w:rFonts w:ascii="TH Sarabun New" w:hAnsi="TH Sarabun New" w:cs="TH Sarabun New" w:hint="cs"/>
          <w:sz w:val="32"/>
          <w:szCs w:val="32"/>
          <w:cs/>
        </w:rPr>
        <w:t>) มาใช้ เพื่อลดภวะแทรกซ้อน ลดค่าใช้จ่าย ล</w:t>
      </w:r>
      <w:r w:rsidRPr="001659EE">
        <w:rPr>
          <w:rFonts w:ascii="TH Sarabun New" w:hAnsi="TH Sarabun New" w:cs="TH Sarabun New" w:hint="cs"/>
          <w:sz w:val="32"/>
          <w:szCs w:val="32"/>
          <w:cs/>
        </w:rPr>
        <w:t xml:space="preserve">ดระยะเวลานอนโรงพยาบาล และลดภาระของผู้ดูแลในระยะยาวได้ </w:t>
      </w:r>
    </w:p>
    <w:p w14:paraId="228B8825" w14:textId="7AAF0AD7" w:rsidR="008F684C" w:rsidRPr="001659EE" w:rsidRDefault="008F684C" w:rsidP="001D5EB5">
      <w:pPr>
        <w:tabs>
          <w:tab w:val="left" w:pos="4536"/>
        </w:tabs>
        <w:spacing w:after="0" w:line="240" w:lineRule="auto"/>
        <w:rPr>
          <w:rFonts w:ascii="TH Sarabun New" w:eastAsia="Sarabun" w:hAnsi="TH Sarabun New" w:cs="TH Sarabun New"/>
          <w:sz w:val="32"/>
          <w:szCs w:val="32"/>
        </w:rPr>
      </w:pPr>
      <w:bookmarkStart w:id="0" w:name="_Hlk179199059"/>
      <w:r w:rsidRPr="001659EE">
        <w:rPr>
          <w:rFonts w:ascii="TH Sarabun New" w:hAnsi="TH Sarabun New" w:cs="TH Sarabun New"/>
          <w:b/>
          <w:bCs/>
          <w:sz w:val="32"/>
          <w:szCs w:val="32"/>
          <w:cs/>
        </w:rPr>
        <w:t>เป้าหมาย</w:t>
      </w:r>
      <w:r w:rsidRPr="001659EE">
        <w:rPr>
          <w:rFonts w:ascii="TH Sarabun New" w:hAnsi="TH Sarabun New" w:cs="TH Sarabun New"/>
          <w:sz w:val="32"/>
          <w:szCs w:val="32"/>
          <w:cs/>
        </w:rPr>
        <w:t xml:space="preserve"> เพิ่มพูนสมรรถนะ/ความเชี่ยวชาญด้านการพยาบาล</w:t>
      </w:r>
      <w:r w:rsidR="00FC0A30" w:rsidRPr="001659EE">
        <w:rPr>
          <w:rFonts w:ascii="TH Sarabun New" w:hAnsi="TH Sarabun New" w:cs="TH Sarabun New" w:hint="cs"/>
          <w:sz w:val="32"/>
          <w:szCs w:val="32"/>
          <w:cs/>
        </w:rPr>
        <w:t>เด็กที่มีภาวะติดเชื้อ</w:t>
      </w:r>
      <w:r w:rsidR="001E6DBF">
        <w:rPr>
          <w:rFonts w:ascii="TH Sarabun New" w:hAnsi="TH Sarabun New" w:cs="TH Sarabun New" w:hint="cs"/>
          <w:sz w:val="32"/>
          <w:szCs w:val="32"/>
          <w:cs/>
        </w:rPr>
        <w:t>และช็อก</w:t>
      </w:r>
    </w:p>
    <w:p w14:paraId="6E4B9C53" w14:textId="2CBCCA76" w:rsidR="008F684C" w:rsidRPr="001659EE" w:rsidRDefault="008F684C" w:rsidP="001D5EB5">
      <w:pPr>
        <w:tabs>
          <w:tab w:val="left" w:pos="4536"/>
        </w:tabs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1659EE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วัตถุประสงค์ </w:t>
      </w:r>
      <w:r w:rsidRPr="001659EE">
        <w:rPr>
          <w:rFonts w:ascii="TH Sarabun New" w:hAnsi="TH Sarabun New" w:cs="TH Sarabun New"/>
          <w:sz w:val="32"/>
          <w:szCs w:val="32"/>
          <w:cs/>
        </w:rPr>
        <w:t>(เน้นการดูแลผู้ป่วย</w:t>
      </w:r>
      <w:r w:rsidR="0014767B" w:rsidRPr="001659EE">
        <w:rPr>
          <w:rFonts w:ascii="TH Sarabun New" w:hAnsi="TH Sarabun New" w:cs="TH Sarabun New"/>
          <w:sz w:val="32"/>
          <w:szCs w:val="32"/>
          <w:cs/>
        </w:rPr>
        <w:t xml:space="preserve"> และความเชี่ยวชาญของตนเอง</w:t>
      </w:r>
      <w:r w:rsidRPr="001659EE">
        <w:rPr>
          <w:rFonts w:ascii="TH Sarabun New" w:hAnsi="TH Sarabun New" w:cs="TH Sarabun New"/>
          <w:sz w:val="32"/>
          <w:szCs w:val="32"/>
          <w:cs/>
        </w:rPr>
        <w:t>)</w:t>
      </w:r>
      <w:r w:rsidR="0014767B" w:rsidRPr="001659EE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14574B7B" w14:textId="24F09A53" w:rsidR="00C53053" w:rsidRPr="001659EE" w:rsidRDefault="007532F9" w:rsidP="001659EE">
      <w:pPr>
        <w:pStyle w:val="a3"/>
        <w:numPr>
          <w:ilvl w:val="0"/>
          <w:numId w:val="21"/>
        </w:numPr>
        <w:tabs>
          <w:tab w:val="left" w:pos="4536"/>
        </w:tabs>
        <w:kinsoku w:val="0"/>
        <w:overflowPunct w:val="0"/>
        <w:textAlignment w:val="baseline"/>
        <w:rPr>
          <w:rFonts w:ascii="TH Sarabun New" w:hAnsi="TH Sarabun New" w:cs="TH Sarabun New"/>
          <w:sz w:val="32"/>
          <w:szCs w:val="32"/>
        </w:rPr>
      </w:pPr>
      <w:r w:rsidRPr="001659EE">
        <w:rPr>
          <w:rFonts w:ascii="TH Sarabun New" w:hAnsi="TH Sarabun New" w:cs="TH Sarabun New"/>
          <w:sz w:val="32"/>
          <w:szCs w:val="32"/>
          <w:cs/>
        </w:rPr>
        <w:t>เพื่อ</w:t>
      </w:r>
      <w:r w:rsidR="000F1CD3" w:rsidRPr="001659EE">
        <w:rPr>
          <w:rFonts w:ascii="TH Sarabun New" w:hAnsi="TH Sarabun New" w:cs="TH Sarabun New" w:hint="cs"/>
          <w:sz w:val="32"/>
          <w:szCs w:val="32"/>
          <w:cs/>
        </w:rPr>
        <w:t>ลด</w:t>
      </w:r>
      <w:r w:rsidR="00FC0A30" w:rsidRPr="001659EE">
        <w:rPr>
          <w:rFonts w:ascii="TH Sarabun New" w:hAnsi="TH Sarabun New" w:cs="TH Sarabun New" w:hint="cs"/>
          <w:sz w:val="32"/>
          <w:szCs w:val="32"/>
          <w:cs/>
        </w:rPr>
        <w:t>อัตราการเกิดภาวะแทรกซ้อน</w:t>
      </w:r>
      <w:r w:rsidR="001E6DBF" w:rsidRPr="001659EE">
        <w:rPr>
          <w:rFonts w:ascii="TH Sarabun New" w:hAnsi="TH Sarabun New" w:cs="TH Sarabun New" w:hint="cs"/>
          <w:sz w:val="32"/>
          <w:szCs w:val="32"/>
          <w:cs/>
        </w:rPr>
        <w:t xml:space="preserve">เด็กที่มีภาวะติดเชื้อ </w:t>
      </w:r>
      <w:r w:rsidR="001E6DBF">
        <w:rPr>
          <w:rFonts w:ascii="TH Sarabun New" w:hAnsi="TH Sarabun New" w:cs="TH Sarabun New" w:hint="cs"/>
          <w:sz w:val="32"/>
          <w:szCs w:val="32"/>
          <w:cs/>
        </w:rPr>
        <w:t>และช็อก</w:t>
      </w:r>
    </w:p>
    <w:bookmarkEnd w:id="0"/>
    <w:p w14:paraId="74F6E6A6" w14:textId="45010180" w:rsidR="008F684C" w:rsidRPr="001659EE" w:rsidRDefault="008F684C" w:rsidP="001D5EB5">
      <w:pPr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1659EE">
        <w:rPr>
          <w:rFonts w:ascii="TH Sarabun New" w:hAnsi="TH Sarabun New" w:cs="TH Sarabun New"/>
          <w:b/>
          <w:bCs/>
          <w:sz w:val="32"/>
          <w:szCs w:val="32"/>
          <w:cs/>
        </w:rPr>
        <w:t>ผลที่คาดว่าจะได้รับ</w:t>
      </w:r>
      <w:r w:rsidRPr="001659EE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FB50C5" w:rsidRPr="001659EE">
        <w:rPr>
          <w:rFonts w:ascii="TH Sarabun New" w:hAnsi="TH Sarabun New" w:cs="TH Sarabun New"/>
          <w:sz w:val="32"/>
          <w:szCs w:val="32"/>
        </w:rPr>
        <w:t>(</w:t>
      </w:r>
      <w:r w:rsidRPr="001659EE">
        <w:rPr>
          <w:rFonts w:ascii="TH Sarabun New" w:hAnsi="TH Sarabun New" w:cs="TH Sarabun New"/>
          <w:sz w:val="32"/>
          <w:szCs w:val="32"/>
          <w:cs/>
        </w:rPr>
        <w:t>ประโยชน์ที่เกิดกับผู้รับบริการ</w:t>
      </w:r>
      <w:r w:rsidR="00F9729E" w:rsidRPr="001659EE">
        <w:rPr>
          <w:rFonts w:ascii="TH Sarabun New" w:hAnsi="TH Sarabun New" w:cs="TH Sarabun New"/>
          <w:sz w:val="32"/>
          <w:szCs w:val="32"/>
          <w:cs/>
        </w:rPr>
        <w:t xml:space="preserve"> และความเชี่ยวชาญของตนเอง</w:t>
      </w:r>
      <w:r w:rsidR="00FB50C5" w:rsidRPr="001659EE">
        <w:rPr>
          <w:rFonts w:ascii="TH Sarabun New" w:hAnsi="TH Sarabun New" w:cs="TH Sarabun New"/>
          <w:sz w:val="32"/>
          <w:szCs w:val="32"/>
          <w:cs/>
        </w:rPr>
        <w:t>)</w:t>
      </w:r>
    </w:p>
    <w:p w14:paraId="4C2B8156" w14:textId="331CC68F" w:rsidR="000F1CD3" w:rsidRPr="001659EE" w:rsidRDefault="001659EE" w:rsidP="001659EE">
      <w:pPr>
        <w:kinsoku w:val="0"/>
        <w:overflowPunct w:val="0"/>
        <w:ind w:firstLine="720"/>
        <w:textAlignment w:val="baseline"/>
        <w:rPr>
          <w:rFonts w:ascii="TH Sarabun New" w:hAnsi="TH Sarabun New" w:cs="TH Sarabun New"/>
          <w:sz w:val="32"/>
          <w:szCs w:val="32"/>
          <w:cs/>
        </w:rPr>
      </w:pPr>
      <w:r w:rsidRPr="001659EE">
        <w:rPr>
          <w:rFonts w:ascii="TH Sarabun New" w:hAnsi="TH Sarabun New" w:cs="TH Sarabun New" w:hint="cs"/>
          <w:sz w:val="32"/>
          <w:szCs w:val="32"/>
          <w:cs/>
        </w:rPr>
        <w:t>1.ผู้ป่วยปลอดภัย ย้ายออกจากหอผู้ป่วยวิกฤตกุมารเวชกรรม โดยไม่มีภาวะแทรกซ้อน</w:t>
      </w:r>
      <w:r w:rsidR="000F1CD3" w:rsidRPr="001659EE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1541C23D" w14:textId="77777777" w:rsidR="009A271A" w:rsidRPr="001659EE" w:rsidRDefault="009A271A" w:rsidP="001D5EB5">
      <w:pPr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sz w:val="32"/>
          <w:szCs w:val="32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30"/>
        <w:gridCol w:w="3119"/>
        <w:gridCol w:w="7796"/>
      </w:tblGrid>
      <w:tr w:rsidR="00600DFA" w:rsidRPr="001659EE" w14:paraId="78DDB582" w14:textId="62A627CB" w:rsidTr="00600DFA">
        <w:trPr>
          <w:tblHeader/>
        </w:trPr>
        <w:tc>
          <w:tcPr>
            <w:tcW w:w="2830" w:type="dxa"/>
            <w:vAlign w:val="center"/>
          </w:tcPr>
          <w:p w14:paraId="73CFAC6A" w14:textId="77777777" w:rsidR="00600DFA" w:rsidRPr="001659EE" w:rsidRDefault="00600DFA" w:rsidP="00600D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659E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การให้บริการ</w:t>
            </w:r>
          </w:p>
          <w:p w14:paraId="01166515" w14:textId="77777777" w:rsidR="00600DFA" w:rsidRPr="001659EE" w:rsidRDefault="00600DFA" w:rsidP="00600D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659E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ตามความเชี่ยวชาญ</w:t>
            </w:r>
          </w:p>
          <w:p w14:paraId="5A348A01" w14:textId="533092CC" w:rsidR="00600DFA" w:rsidRPr="001659EE" w:rsidRDefault="00600DFA" w:rsidP="00600DFA">
            <w:pPr>
              <w:kinsoku w:val="0"/>
              <w:overflowPunct w:val="0"/>
              <w:jc w:val="center"/>
              <w:textAlignment w:val="baseline"/>
              <w:rPr>
                <w:rFonts w:ascii="TH Sarabun New" w:hAnsi="TH Sarabun New" w:cs="TH Sarabun New"/>
                <w:sz w:val="32"/>
                <w:szCs w:val="32"/>
              </w:rPr>
            </w:pPr>
            <w:r w:rsidRPr="001659E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วันที่/ เวลา</w:t>
            </w:r>
          </w:p>
        </w:tc>
        <w:tc>
          <w:tcPr>
            <w:tcW w:w="3119" w:type="dxa"/>
            <w:vAlign w:val="center"/>
          </w:tcPr>
          <w:p w14:paraId="2C9F3B01" w14:textId="097C707C" w:rsidR="00600DFA" w:rsidRPr="001659EE" w:rsidRDefault="00600DFA" w:rsidP="00600DFA">
            <w:pPr>
              <w:kinsoku w:val="0"/>
              <w:overflowPunct w:val="0"/>
              <w:jc w:val="center"/>
              <w:textAlignment w:val="baseline"/>
              <w:rPr>
                <w:rFonts w:ascii="TH Sarabun New" w:hAnsi="TH Sarabun New" w:cs="TH Sarabun New"/>
                <w:sz w:val="32"/>
                <w:szCs w:val="32"/>
              </w:rPr>
            </w:pPr>
            <w:r w:rsidRPr="001659E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7796" w:type="dxa"/>
            <w:vAlign w:val="center"/>
          </w:tcPr>
          <w:p w14:paraId="73A76BC1" w14:textId="05F3F1DC" w:rsidR="00600DFA" w:rsidRPr="001659EE" w:rsidRDefault="00600DFA" w:rsidP="00600DFA">
            <w:pPr>
              <w:kinsoku w:val="0"/>
              <w:overflowPunct w:val="0"/>
              <w:jc w:val="center"/>
              <w:textAlignment w:val="baseline"/>
              <w:rPr>
                <w:rFonts w:ascii="TH Sarabun New" w:hAnsi="TH Sarabun New" w:cs="TH Sarabun New"/>
                <w:sz w:val="32"/>
                <w:szCs w:val="32"/>
              </w:rPr>
            </w:pPr>
            <w:r w:rsidRPr="001659E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</w:tc>
      </w:tr>
      <w:tr w:rsidR="00605A54" w:rsidRPr="001659EE" w14:paraId="15CFE33F" w14:textId="77777777" w:rsidTr="003F11B7">
        <w:trPr>
          <w:tblHeader/>
        </w:trPr>
        <w:tc>
          <w:tcPr>
            <w:tcW w:w="2830" w:type="dxa"/>
          </w:tcPr>
          <w:p w14:paraId="4732B3E5" w14:textId="6436CA02" w:rsidR="001E6DBF" w:rsidRPr="007843B3" w:rsidRDefault="001E6DBF" w:rsidP="00605A54">
            <w:pPr>
              <w:kinsoku w:val="0"/>
              <w:overflowPunct w:val="0"/>
              <w:textAlignment w:val="baseline"/>
              <w:rPr>
                <w:rFonts w:ascii="TH Sarabun New" w:hAnsi="TH Sarabun New" w:cs="TH Sarabun New"/>
                <w:sz w:val="32"/>
                <w:szCs w:val="32"/>
              </w:rPr>
            </w:pPr>
            <w:r w:rsidRPr="001659EE">
              <w:rPr>
                <w:rFonts w:ascii="TH Sarabun New" w:hAnsi="TH Sarabun New" w:cs="TH Sarabun New"/>
                <w:sz w:val="32"/>
                <w:szCs w:val="32"/>
                <w:cs/>
              </w:rPr>
              <w:t>การพยาบาล</w:t>
            </w:r>
            <w:r w:rsidRPr="001659E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เด็กที่มีภาวะติดเชื้อ โดยใช้ </w:t>
            </w:r>
            <w:r w:rsidRPr="001659EE">
              <w:rPr>
                <w:rFonts w:ascii="TH Sarabun New" w:hAnsi="TH Sarabun New" w:cs="TH Sarabun New"/>
                <w:sz w:val="32"/>
                <w:szCs w:val="32"/>
              </w:rPr>
              <w:t>CPG</w:t>
            </w:r>
            <w:r w:rsidRPr="001659E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เด็กที่มีภาวะติด</w:t>
            </w:r>
            <w:r w:rsidRPr="007843B3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เชื้อ และช็อก</w:t>
            </w:r>
          </w:p>
          <w:p w14:paraId="0B6AC377" w14:textId="4C9FC0AD" w:rsidR="00605A54" w:rsidRPr="001659EE" w:rsidRDefault="00605A54" w:rsidP="00605A5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843B3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ระหว่างวันที่ </w:t>
            </w:r>
            <w:r w:rsidR="007843B3" w:rsidRPr="007843B3">
              <w:rPr>
                <w:rFonts w:ascii="TH Sarabun New" w:hAnsi="TH Sarabun New" w:cs="TH Sarabun New"/>
                <w:sz w:val="32"/>
                <w:szCs w:val="32"/>
              </w:rPr>
              <w:t xml:space="preserve">13 </w:t>
            </w:r>
            <w:r w:rsidR="007843B3" w:rsidRPr="007843B3">
              <w:rPr>
                <w:rFonts w:ascii="TH Sarabun New" w:hAnsi="TH Sarabun New" w:cs="TH Sarabun New" w:hint="cs"/>
                <w:sz w:val="32"/>
                <w:szCs w:val="32"/>
                <w:cs/>
              </w:rPr>
              <w:t>มิ</w:t>
            </w:r>
            <w:r w:rsidR="007843B3" w:rsidRPr="007843B3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="007843B3" w:rsidRPr="007843B3">
              <w:rPr>
                <w:rFonts w:ascii="TH Sarabun New" w:hAnsi="TH Sarabun New" w:cs="TH Sarabun New" w:hint="cs"/>
                <w:sz w:val="32"/>
                <w:szCs w:val="32"/>
                <w:cs/>
              </w:rPr>
              <w:t>ย</w:t>
            </w:r>
            <w:r w:rsidR="007843B3" w:rsidRPr="007843B3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="007843B3" w:rsidRPr="007843B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256</w:t>
            </w:r>
            <w:r w:rsidR="007843B3" w:rsidRPr="007843B3">
              <w:rPr>
                <w:rFonts w:ascii="TH Sarabun New" w:hAnsi="TH Sarabun New" w:cs="TH Sarabun New"/>
                <w:sz w:val="32"/>
                <w:szCs w:val="32"/>
              </w:rPr>
              <w:t>5</w:t>
            </w:r>
            <w:r w:rsidR="007843B3" w:rsidRPr="007843B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– </w:t>
            </w:r>
            <w:r w:rsidR="007843B3" w:rsidRPr="007843B3">
              <w:rPr>
                <w:rFonts w:ascii="TH Sarabun New" w:hAnsi="TH Sarabun New" w:cs="TH Sarabun New"/>
                <w:sz w:val="32"/>
                <w:szCs w:val="32"/>
              </w:rPr>
              <w:t xml:space="preserve">13 </w:t>
            </w:r>
            <w:r w:rsidR="007843B3" w:rsidRPr="007843B3">
              <w:rPr>
                <w:rFonts w:ascii="TH Sarabun New" w:hAnsi="TH Sarabun New" w:cs="TH Sarabun New" w:hint="cs"/>
                <w:sz w:val="32"/>
                <w:szCs w:val="32"/>
                <w:cs/>
              </w:rPr>
              <w:t>ต</w:t>
            </w:r>
            <w:r w:rsidR="007843B3" w:rsidRPr="007843B3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="007843B3" w:rsidRPr="007843B3">
              <w:rPr>
                <w:rFonts w:ascii="TH Sarabun New" w:hAnsi="TH Sarabun New" w:cs="TH Sarabun New" w:hint="cs"/>
                <w:sz w:val="32"/>
                <w:szCs w:val="32"/>
                <w:cs/>
              </w:rPr>
              <w:t>ค</w:t>
            </w:r>
            <w:r w:rsidR="007843B3" w:rsidRPr="007843B3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="007843B3" w:rsidRPr="007843B3">
              <w:rPr>
                <w:rFonts w:ascii="TH Sarabun New" w:hAnsi="TH Sarabun New" w:cs="TH Sarabun New"/>
                <w:sz w:val="32"/>
                <w:szCs w:val="32"/>
                <w:cs/>
              </w:rPr>
              <w:t>256</w:t>
            </w:r>
            <w:r w:rsidR="007843B3" w:rsidRPr="007843B3">
              <w:rPr>
                <w:rFonts w:ascii="TH Sarabun New" w:hAnsi="TH Sarabun New" w:cs="TH Sarabun New"/>
                <w:sz w:val="32"/>
                <w:szCs w:val="32"/>
              </w:rPr>
              <w:t>5</w:t>
            </w:r>
            <w:r w:rsidR="007843B3" w:rsidRPr="007843B3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7843B3">
              <w:rPr>
                <w:rFonts w:ascii="TH Sarabun New" w:hAnsi="TH Sarabun New" w:cs="TH Sarabun New" w:hint="cs"/>
                <w:sz w:val="32"/>
                <w:szCs w:val="32"/>
                <w:cs/>
              </w:rPr>
              <w:t>ทุก</w:t>
            </w:r>
            <w:r w:rsidRPr="001659E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วันจันทร์/ อังคาร เวลา </w:t>
            </w:r>
            <w:r w:rsidRPr="001659EE">
              <w:rPr>
                <w:rFonts w:ascii="TH Sarabun New" w:hAnsi="TH Sarabun New" w:cs="TH Sarabun New"/>
                <w:sz w:val="32"/>
                <w:szCs w:val="32"/>
              </w:rPr>
              <w:t xml:space="preserve">08.00-12.00 </w:t>
            </w:r>
            <w:r w:rsidRPr="001659E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น. </w:t>
            </w:r>
          </w:p>
        </w:tc>
        <w:tc>
          <w:tcPr>
            <w:tcW w:w="3119" w:type="dxa"/>
          </w:tcPr>
          <w:p w14:paraId="2E9539C7" w14:textId="244347A5" w:rsidR="001E6DBF" w:rsidRPr="001E6DBF" w:rsidRDefault="001E6DBF" w:rsidP="001E6DBF">
            <w:pPr>
              <w:tabs>
                <w:tab w:val="left" w:pos="4536"/>
              </w:tabs>
              <w:kinsoku w:val="0"/>
              <w:overflowPunct w:val="0"/>
              <w:textAlignment w:val="baseline"/>
              <w:rPr>
                <w:rFonts w:ascii="TH Sarabun New" w:hAnsi="TH Sarabun New" w:cs="TH Sarabun New"/>
                <w:sz w:val="32"/>
                <w:szCs w:val="32"/>
              </w:rPr>
            </w:pPr>
            <w:r w:rsidRPr="001E6DBF">
              <w:rPr>
                <w:rFonts w:ascii="TH Sarabun New" w:hAnsi="TH Sarabun New" w:cs="TH Sarabun New"/>
                <w:sz w:val="32"/>
                <w:szCs w:val="32"/>
                <w:cs/>
              </w:rPr>
              <w:t>เพื่อ</w:t>
            </w:r>
            <w:r w:rsidRPr="001E6DBF">
              <w:rPr>
                <w:rFonts w:ascii="TH Sarabun New" w:hAnsi="TH Sarabun New" w:cs="TH Sarabun New" w:hint="cs"/>
                <w:sz w:val="32"/>
                <w:szCs w:val="32"/>
                <w:cs/>
              </w:rPr>
              <w:t>ลดอัตราการเกิดภาวะ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1E6DBF">
              <w:rPr>
                <w:rFonts w:ascii="TH Sarabun New" w:hAnsi="TH Sarabun New" w:cs="TH Sarabun New" w:hint="cs"/>
                <w:sz w:val="32"/>
                <w:szCs w:val="32"/>
                <w:cs/>
              </w:rPr>
              <w:t>แทรกซ้อน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1659E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เด็กที่มีภาวะติดเชื้อ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และช็อก</w:t>
            </w:r>
          </w:p>
          <w:p w14:paraId="19D96A80" w14:textId="5A7AA83E" w:rsidR="00605A54" w:rsidRPr="001659EE" w:rsidRDefault="00605A54" w:rsidP="00C97483">
            <w:pPr>
              <w:kinsoku w:val="0"/>
              <w:overflowPunct w:val="0"/>
              <w:textAlignment w:val="baselin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796" w:type="dxa"/>
          </w:tcPr>
          <w:p w14:paraId="1FDC40B4" w14:textId="47AE8C2A" w:rsidR="001E6DBF" w:rsidRDefault="001E6DBF" w:rsidP="001E6DBF">
            <w:pPr>
              <w:tabs>
                <w:tab w:val="left" w:pos="4536"/>
              </w:tabs>
              <w:kinsoku w:val="0"/>
              <w:overflowPunct w:val="0"/>
              <w:textAlignment w:val="baseline"/>
              <w:rPr>
                <w:rFonts w:ascii="TH Sarabun New" w:hAnsi="TH Sarabun New" w:cs="TH Sarabun New"/>
                <w:sz w:val="32"/>
                <w:szCs w:val="32"/>
              </w:rPr>
            </w:pPr>
            <w:r w:rsidRPr="001659EE">
              <w:rPr>
                <w:rFonts w:ascii="TH Sarabun New" w:hAnsi="TH Sarabun New" w:cs="TH Sarabun New"/>
                <w:sz w:val="32"/>
                <w:szCs w:val="32"/>
              </w:rPr>
              <w:t>CPG</w:t>
            </w:r>
            <w:r w:rsidRPr="001659E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การดูแลผู้ป่วย</w:t>
            </w:r>
            <w:r w:rsidRPr="001659E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ติดเชื้อ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และช็อก</w:t>
            </w:r>
          </w:p>
          <w:p w14:paraId="5F9508A7" w14:textId="77777777" w:rsidR="00CB131B" w:rsidRPr="00DB14A3" w:rsidRDefault="00CB131B" w:rsidP="00CB131B">
            <w:pPr>
              <w:shd w:val="clear" w:color="auto" w:fill="FFFFFF"/>
              <w:rPr>
                <w:rFonts w:ascii="TH SarabunPSK" w:eastAsia="Times New Roman" w:hAnsi="TH SarabunPSK" w:cs="TH SarabunPSK"/>
                <w:color w:val="001D35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1D35"/>
                <w:kern w:val="0"/>
                <w:sz w:val="32"/>
                <w:szCs w:val="32"/>
                <w:cs/>
                <w14:ligatures w14:val="none"/>
              </w:rPr>
              <w:t>1.</w:t>
            </w:r>
            <w:r w:rsidRPr="00DB14A3">
              <w:rPr>
                <w:rFonts w:ascii="TH SarabunPSK" w:eastAsia="Times New Roman" w:hAnsi="TH SarabunPSK" w:cs="TH SarabunPSK" w:hint="cs"/>
                <w:color w:val="001D35"/>
                <w:kern w:val="0"/>
                <w:sz w:val="32"/>
                <w:szCs w:val="32"/>
                <w:cs/>
                <w14:ligatures w14:val="none"/>
              </w:rPr>
              <w:t>การช่วยเหลือ ในระยะเร่งด่วน</w:t>
            </w:r>
          </w:p>
          <w:p w14:paraId="7379D53E" w14:textId="77777777" w:rsidR="00CB131B" w:rsidRPr="00DB14A3" w:rsidRDefault="00CB131B" w:rsidP="00CB131B">
            <w:pPr>
              <w:numPr>
                <w:ilvl w:val="0"/>
                <w:numId w:val="23"/>
              </w:numPr>
              <w:shd w:val="clear" w:color="auto" w:fill="FFFFFF"/>
              <w:rPr>
                <w:rFonts w:ascii="TH SarabunPSK" w:eastAsia="Times New Roman" w:hAnsi="TH SarabunPSK" w:cs="TH SarabunPSK"/>
                <w:color w:val="001D35"/>
                <w:kern w:val="0"/>
                <w:sz w:val="32"/>
                <w:szCs w:val="32"/>
                <w14:ligatures w14:val="none"/>
              </w:rPr>
            </w:pPr>
            <w:r w:rsidRPr="00DB14A3">
              <w:rPr>
                <w:rFonts w:ascii="TH SarabunPSK" w:eastAsia="Times New Roman" w:hAnsi="TH SarabunPSK" w:cs="TH SarabunPSK" w:hint="cs"/>
                <w:color w:val="001D35"/>
                <w:kern w:val="0"/>
                <w:sz w:val="32"/>
                <w:szCs w:val="32"/>
                <w:cs/>
                <w14:ligatures w14:val="none"/>
              </w:rPr>
              <w:t>ให้สารน้ำทางหลอดเลือดดำ:</w:t>
            </w:r>
            <w:r w:rsidRPr="00DB14A3">
              <w:rPr>
                <w:rFonts w:ascii="TH SarabunPSK" w:eastAsia="Times New Roman" w:hAnsi="TH SarabunPSK" w:cs="TH SarabunPSK" w:hint="cs"/>
                <w:color w:val="001D35"/>
                <w:kern w:val="0"/>
                <w:sz w:val="32"/>
                <w:szCs w:val="32"/>
                <w14:ligatures w14:val="none"/>
              </w:rPr>
              <w:t> </w:t>
            </w:r>
          </w:p>
          <w:p w14:paraId="23F69EEA" w14:textId="77777777" w:rsidR="00CB131B" w:rsidRPr="00DB14A3" w:rsidRDefault="00CB131B" w:rsidP="00CB131B">
            <w:pPr>
              <w:shd w:val="clear" w:color="auto" w:fill="FFFFFF"/>
              <w:ind w:left="720"/>
              <w:rPr>
                <w:rFonts w:ascii="TH SarabunPSK" w:eastAsia="Times New Roman" w:hAnsi="TH SarabunPSK" w:cs="TH SarabunPSK"/>
                <w:spacing w:val="2"/>
                <w:kern w:val="0"/>
                <w:sz w:val="32"/>
                <w:szCs w:val="32"/>
                <w14:ligatures w14:val="none"/>
              </w:rPr>
            </w:pPr>
            <w:r w:rsidRPr="00DB14A3">
              <w:rPr>
                <w:rFonts w:ascii="TH SarabunPSK" w:eastAsia="Times New Roman" w:hAnsi="TH SarabunPSK" w:cs="TH SarabunPSK" w:hint="cs"/>
                <w:color w:val="001D35"/>
                <w:spacing w:val="2"/>
                <w:kern w:val="0"/>
                <w:sz w:val="32"/>
                <w:szCs w:val="32"/>
                <w:cs/>
                <w14:ligatures w14:val="none"/>
              </w:rPr>
              <w:t xml:space="preserve">ให้สารละลายคริสตัลลอยด์ </w:t>
            </w:r>
            <w:r w:rsidRPr="00DB14A3">
              <w:rPr>
                <w:rFonts w:ascii="TH SarabunPSK" w:eastAsia="Times New Roman" w:hAnsi="TH SarabunPSK" w:cs="TH SarabunPSK" w:hint="cs"/>
                <w:color w:val="001D35"/>
                <w:spacing w:val="2"/>
                <w:kern w:val="0"/>
                <w:sz w:val="32"/>
                <w:szCs w:val="32"/>
                <w14:ligatures w14:val="none"/>
              </w:rPr>
              <w:t xml:space="preserve">20 </w:t>
            </w:r>
            <w:r w:rsidRPr="00DB14A3">
              <w:rPr>
                <w:rFonts w:ascii="TH SarabunPSK" w:eastAsia="Times New Roman" w:hAnsi="TH SarabunPSK" w:cs="TH SarabunPSK" w:hint="cs"/>
                <w:color w:val="001D35"/>
                <w:spacing w:val="2"/>
                <w:kern w:val="0"/>
                <w:sz w:val="32"/>
                <w:szCs w:val="32"/>
                <w:cs/>
                <w14:ligatures w14:val="none"/>
              </w:rPr>
              <w:t xml:space="preserve">มล./กก. ซ้ำๆ ทุก </w:t>
            </w:r>
            <w:r w:rsidRPr="00DB14A3">
              <w:rPr>
                <w:rFonts w:ascii="TH SarabunPSK" w:eastAsia="Times New Roman" w:hAnsi="TH SarabunPSK" w:cs="TH SarabunPSK" w:hint="cs"/>
                <w:color w:val="001D35"/>
                <w:spacing w:val="2"/>
                <w:kern w:val="0"/>
                <w:sz w:val="32"/>
                <w:szCs w:val="32"/>
                <w14:ligatures w14:val="none"/>
              </w:rPr>
              <w:t xml:space="preserve">5-20 </w:t>
            </w:r>
            <w:r w:rsidRPr="00DB14A3">
              <w:rPr>
                <w:rFonts w:ascii="TH SarabunPSK" w:eastAsia="Times New Roman" w:hAnsi="TH SarabunPSK" w:cs="TH SarabunPSK" w:hint="cs"/>
                <w:color w:val="001D35"/>
                <w:spacing w:val="2"/>
                <w:kern w:val="0"/>
                <w:sz w:val="32"/>
                <w:szCs w:val="32"/>
                <w:cs/>
                <w14:ligatures w14:val="none"/>
              </w:rPr>
              <w:t>นาที จนกว่าการไหลเวียนของเลือดจะดีขึ้น</w:t>
            </w:r>
            <w:r w:rsidRPr="00DB14A3">
              <w:rPr>
                <w:rFonts w:ascii="TH SarabunPSK" w:eastAsia="Times New Roman" w:hAnsi="TH SarabunPSK" w:cs="TH SarabunPSK" w:hint="cs"/>
                <w:color w:val="001D35"/>
                <w:spacing w:val="2"/>
                <w:kern w:val="0"/>
                <w:sz w:val="32"/>
                <w:szCs w:val="32"/>
                <w14:ligatures w14:val="none"/>
              </w:rPr>
              <w:t> </w:t>
            </w:r>
            <w:r w:rsidRPr="00DB14A3">
              <w:rPr>
                <w:rFonts w:ascii="TH SarabunPSK" w:eastAsia="Times New Roman" w:hAnsi="TH SarabunPSK" w:cs="TH SarabunPSK" w:hint="cs"/>
                <w:color w:val="001D35"/>
                <w:spacing w:val="2"/>
                <w:kern w:val="0"/>
                <w:sz w:val="32"/>
                <w:szCs w:val="32"/>
                <w:cs/>
                <w14:ligatures w14:val="none"/>
              </w:rPr>
              <w:t xml:space="preserve">หรือให้สารน้ำปริมาณมากถึง </w:t>
            </w:r>
            <w:r w:rsidRPr="00DB14A3">
              <w:rPr>
                <w:rFonts w:ascii="TH SarabunPSK" w:eastAsia="Times New Roman" w:hAnsi="TH SarabunPSK" w:cs="TH SarabunPSK" w:hint="cs"/>
                <w:color w:val="001D35"/>
                <w:spacing w:val="2"/>
                <w:kern w:val="0"/>
                <w:sz w:val="32"/>
                <w:szCs w:val="32"/>
                <w14:ligatures w14:val="none"/>
              </w:rPr>
              <w:t xml:space="preserve">60 </w:t>
            </w:r>
            <w:r w:rsidRPr="00DB14A3">
              <w:rPr>
                <w:rFonts w:ascii="TH SarabunPSK" w:eastAsia="Times New Roman" w:hAnsi="TH SarabunPSK" w:cs="TH SarabunPSK" w:hint="cs"/>
                <w:color w:val="001D35"/>
                <w:spacing w:val="2"/>
                <w:kern w:val="0"/>
                <w:sz w:val="32"/>
                <w:szCs w:val="32"/>
                <w:cs/>
                <w14:ligatures w14:val="none"/>
              </w:rPr>
              <w:t>มล./กก. ในชั่วโมงแรก.</w:t>
            </w:r>
            <w:r w:rsidRPr="00DB14A3">
              <w:rPr>
                <w:rFonts w:ascii="TH SarabunPSK" w:eastAsia="Times New Roman" w:hAnsi="TH SarabunPSK" w:cs="TH SarabunPSK" w:hint="cs"/>
                <w:color w:val="001D35"/>
                <w:spacing w:val="2"/>
                <w:kern w:val="0"/>
                <w:sz w:val="32"/>
                <w:szCs w:val="32"/>
                <w14:ligatures w14:val="none"/>
              </w:rPr>
              <w:t> </w:t>
            </w:r>
          </w:p>
          <w:p w14:paraId="473B465B" w14:textId="77777777" w:rsidR="00CB131B" w:rsidRPr="00DB14A3" w:rsidRDefault="00CB131B" w:rsidP="00CB131B">
            <w:pPr>
              <w:numPr>
                <w:ilvl w:val="0"/>
                <w:numId w:val="23"/>
              </w:numPr>
              <w:shd w:val="clear" w:color="auto" w:fill="FFFFFF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B131B">
              <w:rPr>
                <w:rFonts w:ascii="TH SarabunPSK" w:eastAsia="Times New Roman" w:hAnsi="TH SarabunPSK" w:cs="TH SarabunPSK" w:hint="cs"/>
                <w:color w:val="001D35"/>
                <w:kern w:val="0"/>
                <w:sz w:val="32"/>
                <w:szCs w:val="32"/>
                <w:cs/>
                <w14:ligatures w14:val="none"/>
              </w:rPr>
              <w:t>การดูแลระบบ</w:t>
            </w:r>
            <w:r w:rsidRPr="00DB14A3">
              <w:rPr>
                <w:rFonts w:ascii="TH SarabunPSK" w:eastAsia="Times New Roman" w:hAnsi="TH SarabunPSK" w:cs="TH SarabunPSK" w:hint="cs"/>
                <w:color w:val="001D35"/>
                <w:kern w:val="0"/>
                <w:sz w:val="32"/>
                <w:szCs w:val="32"/>
                <w:cs/>
                <w14:ligatures w14:val="none"/>
              </w:rPr>
              <w:t>ทางเดินหายใจ:</w:t>
            </w:r>
            <w:r w:rsidRPr="00DB14A3">
              <w:rPr>
                <w:rFonts w:ascii="TH SarabunPSK" w:eastAsia="Times New Roman" w:hAnsi="TH SarabunPSK" w:cs="TH SarabunPSK" w:hint="cs"/>
                <w:color w:val="001D35"/>
                <w:kern w:val="0"/>
                <w:sz w:val="32"/>
                <w:szCs w:val="32"/>
                <w14:ligatures w14:val="none"/>
              </w:rPr>
              <w:t> </w:t>
            </w:r>
          </w:p>
          <w:p w14:paraId="4806F89C" w14:textId="77777777" w:rsidR="00CB131B" w:rsidRPr="00CB131B" w:rsidRDefault="00CB131B" w:rsidP="00CB131B">
            <w:pPr>
              <w:shd w:val="clear" w:color="auto" w:fill="FFFFFF"/>
              <w:ind w:left="720"/>
              <w:rPr>
                <w:rFonts w:ascii="TH SarabunPSK" w:eastAsia="Times New Roman" w:hAnsi="TH SarabunPSK" w:cs="TH SarabunPSK"/>
                <w:spacing w:val="2"/>
                <w:kern w:val="0"/>
                <w:sz w:val="32"/>
                <w:szCs w:val="32"/>
                <w14:ligatures w14:val="none"/>
              </w:rPr>
            </w:pPr>
            <w:r w:rsidRPr="00DB14A3">
              <w:rPr>
                <w:rFonts w:ascii="TH SarabunPSK" w:eastAsia="Times New Roman" w:hAnsi="TH SarabunPSK" w:cs="TH SarabunPSK" w:hint="cs"/>
                <w:color w:val="001D35"/>
                <w:spacing w:val="2"/>
                <w:kern w:val="0"/>
                <w:sz w:val="32"/>
                <w:szCs w:val="32"/>
                <w:cs/>
                <w14:ligatures w14:val="none"/>
              </w:rPr>
              <w:t>ดูแลให้ทางเดินหายใจโล่ง</w:t>
            </w:r>
            <w:r w:rsidRPr="00DB14A3">
              <w:rPr>
                <w:rFonts w:ascii="TH SarabunPSK" w:eastAsia="Times New Roman" w:hAnsi="TH SarabunPSK" w:cs="TH SarabunPSK" w:hint="cs"/>
                <w:color w:val="001D35"/>
                <w:spacing w:val="2"/>
                <w:kern w:val="0"/>
                <w:sz w:val="32"/>
                <w:szCs w:val="32"/>
                <w14:ligatures w14:val="none"/>
              </w:rPr>
              <w:t> </w:t>
            </w:r>
            <w:r w:rsidRPr="00CB131B">
              <w:rPr>
                <w:rFonts w:ascii="TH SarabunPSK" w:eastAsia="Times New Roman" w:hAnsi="TH SarabunPSK" w:cs="TH SarabunPSK" w:hint="cs"/>
                <w:color w:val="001D35"/>
                <w:spacing w:val="2"/>
                <w:kern w:val="0"/>
                <w:sz w:val="32"/>
                <w:szCs w:val="32"/>
                <w:cs/>
                <w14:ligatures w14:val="none"/>
              </w:rPr>
              <w:t>ได้แก่ การให้</w:t>
            </w:r>
            <w:r w:rsidRPr="00DB14A3">
              <w:rPr>
                <w:rFonts w:ascii="TH SarabunPSK" w:eastAsia="Times New Roman" w:hAnsi="TH SarabunPSK" w:cs="TH SarabunPSK" w:hint="cs"/>
                <w:color w:val="001D35"/>
                <w:spacing w:val="2"/>
                <w:kern w:val="0"/>
                <w:sz w:val="32"/>
                <w:szCs w:val="32"/>
                <w:cs/>
                <w14:ligatures w14:val="none"/>
              </w:rPr>
              <w:t>ออกซิเจน</w:t>
            </w:r>
            <w:r w:rsidRPr="00CB131B">
              <w:rPr>
                <w:rFonts w:ascii="TH SarabunPSK" w:eastAsia="Times New Roman" w:hAnsi="TH SarabunPSK" w:cs="TH SarabunPSK" w:hint="cs"/>
                <w:color w:val="001D35"/>
                <w:spacing w:val="2"/>
                <w:kern w:val="0"/>
                <w:sz w:val="32"/>
                <w:szCs w:val="32"/>
                <w:cs/>
                <w14:ligatures w14:val="none"/>
              </w:rPr>
              <w:t xml:space="preserve"> การ</w:t>
            </w:r>
            <w:r w:rsidRPr="00DB14A3">
              <w:rPr>
                <w:rFonts w:ascii="TH SarabunPSK" w:eastAsia="Times New Roman" w:hAnsi="TH SarabunPSK" w:cs="TH SarabunPSK" w:hint="cs"/>
                <w:color w:val="001D35"/>
                <w:spacing w:val="2"/>
                <w:kern w:val="0"/>
                <w:sz w:val="32"/>
                <w:szCs w:val="32"/>
                <w:cs/>
                <w14:ligatures w14:val="none"/>
              </w:rPr>
              <w:t>จัดท่าให้ผู้ป่วย</w:t>
            </w:r>
            <w:r w:rsidRPr="00CB131B">
              <w:rPr>
                <w:rFonts w:ascii="TH SarabunPSK" w:eastAsia="Times New Roman" w:hAnsi="TH SarabunPSK" w:cs="TH SarabunPSK" w:hint="cs"/>
                <w:color w:val="001D35"/>
                <w:spacing w:val="2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DB14A3">
              <w:rPr>
                <w:rFonts w:ascii="TH SarabunPSK" w:eastAsia="Times New Roman" w:hAnsi="TH SarabunPSK" w:cs="TH SarabunPSK" w:hint="cs"/>
                <w:color w:val="001D35"/>
                <w:spacing w:val="2"/>
                <w:kern w:val="0"/>
                <w:sz w:val="32"/>
                <w:szCs w:val="32"/>
                <w:cs/>
                <w14:ligatures w14:val="none"/>
              </w:rPr>
              <w:t>และดูดเสมหะ</w:t>
            </w:r>
            <w:r w:rsidRPr="00DB14A3">
              <w:rPr>
                <w:rFonts w:ascii="TH SarabunPSK" w:eastAsia="Times New Roman" w:hAnsi="TH SarabunPSK" w:cs="TH SarabunPSK" w:hint="cs"/>
                <w:color w:val="001D35"/>
                <w:spacing w:val="2"/>
                <w:kern w:val="0"/>
                <w:sz w:val="32"/>
                <w:szCs w:val="32"/>
                <w14:ligatures w14:val="none"/>
              </w:rPr>
              <w:t> </w:t>
            </w:r>
          </w:p>
          <w:p w14:paraId="4E7C538F" w14:textId="77777777" w:rsidR="00CB131B" w:rsidRPr="00DB14A3" w:rsidRDefault="00CB131B" w:rsidP="00CB131B">
            <w:pPr>
              <w:shd w:val="clear" w:color="auto" w:fill="FFFFFF"/>
              <w:rPr>
                <w:rFonts w:ascii="TH SarabunPSK" w:eastAsia="Times New Roman" w:hAnsi="TH SarabunPSK" w:cs="TH SarabunPSK"/>
                <w:spacing w:val="2"/>
                <w:kern w:val="0"/>
                <w:sz w:val="32"/>
                <w:szCs w:val="32"/>
                <w14:ligatures w14:val="none"/>
              </w:rPr>
            </w:pPr>
            <w:r w:rsidRPr="00DB14A3">
              <w:rPr>
                <w:rFonts w:ascii="TH SarabunPSK" w:eastAsia="Times New Roman" w:hAnsi="TH SarabunPSK" w:cs="TH SarabunPSK" w:hint="cs"/>
                <w:color w:val="001D35"/>
                <w:kern w:val="0"/>
                <w:sz w:val="32"/>
                <w:szCs w:val="32"/>
                <w14:ligatures w14:val="none"/>
              </w:rPr>
              <w:t xml:space="preserve">2. </w:t>
            </w:r>
            <w:r w:rsidRPr="00DB14A3">
              <w:rPr>
                <w:rFonts w:ascii="TH SarabunPSK" w:eastAsia="Times New Roman" w:hAnsi="TH SarabunPSK" w:cs="TH SarabunPSK" w:hint="cs"/>
                <w:color w:val="001D35"/>
                <w:kern w:val="0"/>
                <w:sz w:val="32"/>
                <w:szCs w:val="32"/>
                <w:cs/>
                <w14:ligatures w14:val="none"/>
              </w:rPr>
              <w:t>การประเมินและรักษาจำเพาะ</w:t>
            </w:r>
          </w:p>
          <w:p w14:paraId="129E7B74" w14:textId="77777777" w:rsidR="00CB131B" w:rsidRPr="00DB14A3" w:rsidRDefault="00CB131B" w:rsidP="00CB131B">
            <w:pPr>
              <w:numPr>
                <w:ilvl w:val="0"/>
                <w:numId w:val="24"/>
              </w:numPr>
              <w:shd w:val="clear" w:color="auto" w:fill="FFFFFF"/>
              <w:rPr>
                <w:rFonts w:ascii="TH SarabunPSK" w:eastAsia="Times New Roman" w:hAnsi="TH SarabunPSK" w:cs="TH SarabunPSK"/>
                <w:color w:val="001D35"/>
                <w:kern w:val="0"/>
                <w:sz w:val="32"/>
                <w:szCs w:val="32"/>
                <w14:ligatures w14:val="none"/>
              </w:rPr>
            </w:pPr>
            <w:r w:rsidRPr="00DB14A3">
              <w:rPr>
                <w:rFonts w:ascii="TH SarabunPSK" w:eastAsia="Times New Roman" w:hAnsi="TH SarabunPSK" w:cs="TH SarabunPSK" w:hint="cs"/>
                <w:color w:val="001D35"/>
                <w:kern w:val="0"/>
                <w:sz w:val="32"/>
                <w:szCs w:val="32"/>
                <w:cs/>
                <w14:ligatures w14:val="none"/>
              </w:rPr>
              <w:t>เก็บสิ่งส่งตรวจ:</w:t>
            </w:r>
            <w:r w:rsidRPr="00DB14A3">
              <w:rPr>
                <w:rFonts w:ascii="TH SarabunPSK" w:eastAsia="Times New Roman" w:hAnsi="TH SarabunPSK" w:cs="TH SarabunPSK" w:hint="cs"/>
                <w:color w:val="001D35"/>
                <w:kern w:val="0"/>
                <w:sz w:val="32"/>
                <w:szCs w:val="32"/>
                <w14:ligatures w14:val="none"/>
              </w:rPr>
              <w:t> </w:t>
            </w:r>
          </w:p>
          <w:p w14:paraId="64F2D732" w14:textId="77777777" w:rsidR="00CB131B" w:rsidRPr="00DB14A3" w:rsidRDefault="00CB131B" w:rsidP="00CB131B">
            <w:pPr>
              <w:shd w:val="clear" w:color="auto" w:fill="FFFFFF"/>
              <w:ind w:left="720"/>
              <w:rPr>
                <w:rFonts w:ascii="TH SarabunPSK" w:eastAsia="Times New Roman" w:hAnsi="TH SarabunPSK" w:cs="TH SarabunPSK"/>
                <w:spacing w:val="2"/>
                <w:kern w:val="0"/>
                <w:sz w:val="32"/>
                <w:szCs w:val="32"/>
                <w14:ligatures w14:val="none"/>
              </w:rPr>
            </w:pPr>
            <w:r w:rsidRPr="00DB14A3">
              <w:rPr>
                <w:rFonts w:ascii="TH SarabunPSK" w:eastAsia="Times New Roman" w:hAnsi="TH SarabunPSK" w:cs="TH SarabunPSK" w:hint="cs"/>
                <w:color w:val="001D35"/>
                <w:spacing w:val="2"/>
                <w:kern w:val="0"/>
                <w:sz w:val="32"/>
                <w:szCs w:val="32"/>
                <w:cs/>
                <w14:ligatures w14:val="none"/>
              </w:rPr>
              <w:t>เก็บเลือดเพื่อเพาะเชื้อ</w:t>
            </w:r>
            <w:r w:rsidRPr="00DB14A3">
              <w:rPr>
                <w:rFonts w:ascii="TH SarabunPSK" w:eastAsia="Times New Roman" w:hAnsi="TH SarabunPSK" w:cs="TH SarabunPSK" w:hint="cs"/>
                <w:color w:val="001D35"/>
                <w:spacing w:val="2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DB14A3">
              <w:rPr>
                <w:rFonts w:ascii="TH SarabunPSK" w:eastAsia="Times New Roman" w:hAnsi="TH SarabunPSK" w:cs="TH SarabunPSK" w:hint="cs"/>
                <w:color w:val="001D35"/>
                <w:spacing w:val="2"/>
                <w:kern w:val="0"/>
                <w:sz w:val="32"/>
                <w:szCs w:val="32"/>
                <w:cs/>
                <w14:ligatures w14:val="none"/>
              </w:rPr>
              <w:t>ตรวจวัดระดับซีรั่มแลค</w:t>
            </w:r>
            <w:proofErr w:type="spellStart"/>
            <w:r w:rsidRPr="00DB14A3">
              <w:rPr>
                <w:rFonts w:ascii="TH SarabunPSK" w:eastAsia="Times New Roman" w:hAnsi="TH SarabunPSK" w:cs="TH SarabunPSK" w:hint="cs"/>
                <w:color w:val="001D35"/>
                <w:spacing w:val="2"/>
                <w:kern w:val="0"/>
                <w:sz w:val="32"/>
                <w:szCs w:val="32"/>
                <w:cs/>
                <w14:ligatures w14:val="none"/>
              </w:rPr>
              <w:t>เต</w:t>
            </w:r>
            <w:proofErr w:type="spellEnd"/>
            <w:r w:rsidRPr="00DB14A3">
              <w:rPr>
                <w:rFonts w:ascii="TH SarabunPSK" w:eastAsia="Times New Roman" w:hAnsi="TH SarabunPSK" w:cs="TH SarabunPSK" w:hint="cs"/>
                <w:color w:val="001D35"/>
                <w:spacing w:val="2"/>
                <w:kern w:val="0"/>
                <w:sz w:val="32"/>
                <w:szCs w:val="32"/>
                <w:cs/>
                <w14:ligatures w14:val="none"/>
              </w:rPr>
              <w:t>ท</w:t>
            </w:r>
            <w:r w:rsidRPr="00DB14A3">
              <w:rPr>
                <w:rFonts w:ascii="TH SarabunPSK" w:eastAsia="Times New Roman" w:hAnsi="TH SarabunPSK" w:cs="TH SarabunPSK" w:hint="cs"/>
                <w:color w:val="001D35"/>
                <w:spacing w:val="2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DB14A3">
              <w:rPr>
                <w:rFonts w:ascii="TH SarabunPSK" w:eastAsia="Times New Roman" w:hAnsi="TH SarabunPSK" w:cs="TH SarabunPSK" w:hint="cs"/>
                <w:color w:val="001D35"/>
                <w:spacing w:val="2"/>
                <w:kern w:val="0"/>
                <w:sz w:val="32"/>
                <w:szCs w:val="32"/>
                <w:cs/>
                <w14:ligatures w14:val="none"/>
              </w:rPr>
              <w:t>และตรวจ</w:t>
            </w:r>
            <w:r w:rsidRPr="00CB131B">
              <w:rPr>
                <w:rFonts w:ascii="TH SarabunPSK" w:eastAsia="Times New Roman" w:hAnsi="TH SarabunPSK" w:cs="TH SarabunPSK" w:hint="cs"/>
                <w:color w:val="001D35"/>
                <w:spacing w:val="2"/>
                <w:kern w:val="0"/>
                <w:sz w:val="32"/>
                <w:szCs w:val="32"/>
                <w:cs/>
                <w14:ligatures w14:val="none"/>
              </w:rPr>
              <w:t>เพาะ</w:t>
            </w:r>
            <w:r w:rsidRPr="00DB14A3">
              <w:rPr>
                <w:rFonts w:ascii="TH SarabunPSK" w:eastAsia="Times New Roman" w:hAnsi="TH SarabunPSK" w:cs="TH SarabunPSK" w:hint="cs"/>
                <w:color w:val="001D35"/>
                <w:spacing w:val="2"/>
                <w:kern w:val="0"/>
                <w:sz w:val="32"/>
                <w:szCs w:val="32"/>
                <w:cs/>
                <w14:ligatures w14:val="none"/>
              </w:rPr>
              <w:t>เชื้อก่อนให้ยาปฏิชีวนะ</w:t>
            </w:r>
            <w:r w:rsidRPr="00DB14A3">
              <w:rPr>
                <w:rFonts w:ascii="TH SarabunPSK" w:eastAsia="Times New Roman" w:hAnsi="TH SarabunPSK" w:cs="TH SarabunPSK" w:hint="cs"/>
                <w:color w:val="001D35"/>
                <w:spacing w:val="2"/>
                <w:kern w:val="0"/>
                <w:sz w:val="32"/>
                <w:szCs w:val="32"/>
                <w14:ligatures w14:val="none"/>
              </w:rPr>
              <w:t> </w:t>
            </w:r>
          </w:p>
          <w:p w14:paraId="533692FF" w14:textId="77777777" w:rsidR="00CB131B" w:rsidRPr="00DB14A3" w:rsidRDefault="00CB131B" w:rsidP="00CB131B">
            <w:pPr>
              <w:numPr>
                <w:ilvl w:val="0"/>
                <w:numId w:val="24"/>
              </w:numPr>
              <w:shd w:val="clear" w:color="auto" w:fill="FFFFFF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DB14A3">
              <w:rPr>
                <w:rFonts w:ascii="TH SarabunPSK" w:eastAsia="Times New Roman" w:hAnsi="TH SarabunPSK" w:cs="TH SarabunPSK" w:hint="cs"/>
                <w:color w:val="001D35"/>
                <w:kern w:val="0"/>
                <w:sz w:val="32"/>
                <w:szCs w:val="32"/>
                <w:cs/>
                <w14:ligatures w14:val="none"/>
              </w:rPr>
              <w:t>ให้ยาปฏิชีวนะ:</w:t>
            </w:r>
            <w:r w:rsidRPr="00DB14A3">
              <w:rPr>
                <w:rFonts w:ascii="TH SarabunPSK" w:eastAsia="Times New Roman" w:hAnsi="TH SarabunPSK" w:cs="TH SarabunPSK" w:hint="cs"/>
                <w:color w:val="001D35"/>
                <w:kern w:val="0"/>
                <w:sz w:val="32"/>
                <w:szCs w:val="32"/>
                <w14:ligatures w14:val="none"/>
              </w:rPr>
              <w:t> </w:t>
            </w:r>
          </w:p>
          <w:p w14:paraId="6FB227CF" w14:textId="77777777" w:rsidR="00CB131B" w:rsidRPr="00DB14A3" w:rsidRDefault="00CB131B" w:rsidP="00CB131B">
            <w:pPr>
              <w:shd w:val="clear" w:color="auto" w:fill="FFFFFF"/>
              <w:ind w:left="720"/>
              <w:rPr>
                <w:rFonts w:ascii="TH SarabunPSK" w:eastAsia="Times New Roman" w:hAnsi="TH SarabunPSK" w:cs="TH SarabunPSK"/>
                <w:spacing w:val="2"/>
                <w:kern w:val="0"/>
                <w:sz w:val="32"/>
                <w:szCs w:val="32"/>
                <w14:ligatures w14:val="none"/>
              </w:rPr>
            </w:pPr>
            <w:r w:rsidRPr="00DB14A3">
              <w:rPr>
                <w:rFonts w:ascii="TH SarabunPSK" w:eastAsia="Times New Roman" w:hAnsi="TH SarabunPSK" w:cs="TH SarabunPSK" w:hint="cs"/>
                <w:color w:val="001D35"/>
                <w:spacing w:val="2"/>
                <w:kern w:val="0"/>
                <w:sz w:val="32"/>
                <w:szCs w:val="32"/>
                <w:cs/>
                <w14:ligatures w14:val="none"/>
              </w:rPr>
              <w:t xml:space="preserve">เริ่มให้ยาปฏิชีวนะชนิดออกฤทธิ์กว้างสเปกตรัมอย่างรวดเร็ว ภายใน </w:t>
            </w:r>
            <w:r w:rsidRPr="00DB14A3">
              <w:rPr>
                <w:rFonts w:ascii="TH SarabunPSK" w:eastAsia="Times New Roman" w:hAnsi="TH SarabunPSK" w:cs="TH SarabunPSK" w:hint="cs"/>
                <w:color w:val="001D35"/>
                <w:spacing w:val="2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DB14A3">
              <w:rPr>
                <w:rFonts w:ascii="TH SarabunPSK" w:eastAsia="Times New Roman" w:hAnsi="TH SarabunPSK" w:cs="TH SarabunPSK" w:hint="cs"/>
                <w:color w:val="001D35"/>
                <w:spacing w:val="2"/>
                <w:kern w:val="0"/>
                <w:sz w:val="32"/>
                <w:szCs w:val="32"/>
                <w:cs/>
                <w14:ligatures w14:val="none"/>
              </w:rPr>
              <w:t>ชั่วโมงหลังวินิจฉัย.</w:t>
            </w:r>
            <w:r w:rsidRPr="00DB14A3">
              <w:rPr>
                <w:rFonts w:ascii="TH SarabunPSK" w:eastAsia="Times New Roman" w:hAnsi="TH SarabunPSK" w:cs="TH SarabunPSK" w:hint="cs"/>
                <w:color w:val="001D35"/>
                <w:spacing w:val="2"/>
                <w:kern w:val="0"/>
                <w:sz w:val="32"/>
                <w:szCs w:val="32"/>
                <w14:ligatures w14:val="none"/>
              </w:rPr>
              <w:t> </w:t>
            </w:r>
          </w:p>
          <w:p w14:paraId="20AE34F9" w14:textId="77777777" w:rsidR="00CB131B" w:rsidRPr="00DB14A3" w:rsidRDefault="00CB131B" w:rsidP="00CB131B">
            <w:pPr>
              <w:shd w:val="clear" w:color="auto" w:fill="FFFFFF"/>
              <w:rPr>
                <w:rFonts w:ascii="TH SarabunPSK" w:eastAsia="Times New Roman" w:hAnsi="TH SarabunPSK" w:cs="TH SarabunPSK"/>
                <w:color w:val="001D35"/>
                <w:kern w:val="0"/>
                <w:sz w:val="32"/>
                <w:szCs w:val="32"/>
                <w14:ligatures w14:val="none"/>
              </w:rPr>
            </w:pPr>
            <w:r w:rsidRPr="00DB14A3">
              <w:rPr>
                <w:rFonts w:ascii="TH SarabunPSK" w:eastAsia="Times New Roman" w:hAnsi="TH SarabunPSK" w:cs="TH SarabunPSK" w:hint="cs"/>
                <w:color w:val="001D35"/>
                <w:kern w:val="0"/>
                <w:sz w:val="32"/>
                <w:szCs w:val="32"/>
                <w14:ligatures w14:val="none"/>
              </w:rPr>
              <w:t xml:space="preserve">3. </w:t>
            </w:r>
            <w:r w:rsidRPr="00DB14A3">
              <w:rPr>
                <w:rFonts w:ascii="TH SarabunPSK" w:eastAsia="Times New Roman" w:hAnsi="TH SarabunPSK" w:cs="TH SarabunPSK" w:hint="cs"/>
                <w:color w:val="001D35"/>
                <w:kern w:val="0"/>
                <w:sz w:val="32"/>
                <w:szCs w:val="32"/>
                <w:cs/>
                <w14:ligatures w14:val="none"/>
              </w:rPr>
              <w:t>การรักษาด้วยยาเพิ่มความดันโลหิต</w:t>
            </w:r>
            <w:r w:rsidRPr="00DB14A3">
              <w:rPr>
                <w:rFonts w:ascii="TH SarabunPSK" w:eastAsia="Times New Roman" w:hAnsi="TH SarabunPSK" w:cs="TH SarabunPSK" w:hint="cs"/>
                <w:color w:val="001D35"/>
                <w:kern w:val="0"/>
                <w:sz w:val="32"/>
                <w:szCs w:val="32"/>
                <w14:ligatures w14:val="none"/>
              </w:rPr>
              <w:t> (Vasopressors) </w:t>
            </w:r>
          </w:p>
          <w:p w14:paraId="56330933" w14:textId="77777777" w:rsidR="00CB131B" w:rsidRPr="00DB14A3" w:rsidRDefault="00CB131B" w:rsidP="00CB131B">
            <w:pPr>
              <w:numPr>
                <w:ilvl w:val="0"/>
                <w:numId w:val="25"/>
              </w:numPr>
              <w:shd w:val="clear" w:color="auto" w:fill="FFFFFF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DB14A3">
              <w:rPr>
                <w:rFonts w:ascii="TH SarabunPSK" w:eastAsia="Times New Roman" w:hAnsi="TH SarabunPSK" w:cs="TH SarabunPSK" w:hint="cs"/>
                <w:color w:val="001D35"/>
                <w:kern w:val="0"/>
                <w:sz w:val="32"/>
                <w:szCs w:val="32"/>
                <w:cs/>
                <w14:ligatures w14:val="none"/>
              </w:rPr>
              <w:t>หากผู้ป่วยยังคงมีความดันโลหิตต่ำและไม่ตอบสนองต่อสารน้ำ</w:t>
            </w:r>
            <w:r w:rsidRPr="00DB14A3">
              <w:rPr>
                <w:rFonts w:ascii="TH SarabunPSK" w:eastAsia="Times New Roman" w:hAnsi="TH SarabunPSK" w:cs="TH SarabunPSK" w:hint="cs"/>
                <w:color w:val="001D35"/>
                <w:kern w:val="0"/>
                <w:sz w:val="32"/>
                <w:szCs w:val="32"/>
                <w14:ligatures w14:val="none"/>
              </w:rPr>
              <w:t> </w:t>
            </w:r>
            <w:r w:rsidRPr="00DB14A3">
              <w:rPr>
                <w:rFonts w:ascii="TH SarabunPSK" w:eastAsia="Times New Roman" w:hAnsi="TH SarabunPSK" w:cs="TH SarabunPSK" w:hint="cs"/>
                <w:color w:val="001D35"/>
                <w:kern w:val="0"/>
                <w:sz w:val="32"/>
                <w:szCs w:val="32"/>
                <w:cs/>
                <w14:ligatures w14:val="none"/>
              </w:rPr>
              <w:t xml:space="preserve">ควรพิจารณาให้ยากระตุ้นการบีบหลอดเลือด เช่น </w:t>
            </w:r>
            <w:r>
              <w:rPr>
                <w:rFonts w:ascii="TH SarabunPSK" w:eastAsia="Times New Roman" w:hAnsi="TH SarabunPSK" w:cs="TH SarabunPSK"/>
                <w:color w:val="001D35"/>
                <w:kern w:val="0"/>
                <w:sz w:val="32"/>
                <w:szCs w:val="32"/>
                <w14:ligatures w14:val="none"/>
              </w:rPr>
              <w:t>dopamine</w:t>
            </w:r>
            <w:r w:rsidRPr="00DB14A3">
              <w:rPr>
                <w:rFonts w:ascii="TH SarabunPSK" w:eastAsia="Times New Roman" w:hAnsi="TH SarabunPSK" w:cs="TH SarabunPSK" w:hint="cs"/>
                <w:color w:val="001D35"/>
                <w:kern w:val="0"/>
                <w:sz w:val="32"/>
                <w:szCs w:val="32"/>
                <w:cs/>
                <w14:ligatures w14:val="none"/>
              </w:rPr>
              <w:t xml:space="preserve"> หรือ </w:t>
            </w:r>
            <w:r w:rsidRPr="00DB14A3">
              <w:rPr>
                <w:rFonts w:ascii="TH SarabunPSK" w:eastAsia="Times New Roman" w:hAnsi="TH SarabunPSK" w:cs="TH SarabunPSK" w:hint="cs"/>
                <w:color w:val="001D35"/>
                <w:kern w:val="0"/>
                <w:sz w:val="32"/>
                <w:szCs w:val="32"/>
                <w14:ligatures w14:val="none"/>
              </w:rPr>
              <w:t>Norepinephrine.</w:t>
            </w:r>
          </w:p>
          <w:p w14:paraId="7EF4D412" w14:textId="77777777" w:rsidR="00CB131B" w:rsidRPr="00DB14A3" w:rsidRDefault="00CB131B" w:rsidP="00CB131B">
            <w:pPr>
              <w:shd w:val="clear" w:color="auto" w:fill="FFFFFF"/>
              <w:rPr>
                <w:rFonts w:ascii="TH SarabunPSK" w:eastAsia="Times New Roman" w:hAnsi="TH SarabunPSK" w:cs="TH SarabunPSK"/>
                <w:color w:val="001D35"/>
                <w:kern w:val="0"/>
                <w:sz w:val="32"/>
                <w:szCs w:val="32"/>
                <w14:ligatures w14:val="none"/>
              </w:rPr>
            </w:pPr>
            <w:r w:rsidRPr="00DB14A3">
              <w:rPr>
                <w:rFonts w:ascii="TH SarabunPSK" w:eastAsia="Times New Roman" w:hAnsi="TH SarabunPSK" w:cs="TH SarabunPSK" w:hint="cs"/>
                <w:color w:val="001D35"/>
                <w:kern w:val="0"/>
                <w:sz w:val="32"/>
                <w:szCs w:val="32"/>
                <w14:ligatures w14:val="none"/>
              </w:rPr>
              <w:t xml:space="preserve">4. </w:t>
            </w:r>
            <w:r w:rsidRPr="00DB14A3">
              <w:rPr>
                <w:rFonts w:ascii="TH SarabunPSK" w:eastAsia="Times New Roman" w:hAnsi="TH SarabunPSK" w:cs="TH SarabunPSK" w:hint="cs"/>
                <w:color w:val="001D35"/>
                <w:kern w:val="0"/>
                <w:sz w:val="32"/>
                <w:szCs w:val="32"/>
                <w:cs/>
                <w14:ligatures w14:val="none"/>
              </w:rPr>
              <w:t>การประคับประคองและการเฝ้าระวัง</w:t>
            </w:r>
          </w:p>
          <w:p w14:paraId="1178C1FC" w14:textId="77777777" w:rsidR="00CB131B" w:rsidRPr="00DB14A3" w:rsidRDefault="00CB131B" w:rsidP="00CB131B">
            <w:pPr>
              <w:numPr>
                <w:ilvl w:val="0"/>
                <w:numId w:val="26"/>
              </w:numPr>
              <w:shd w:val="clear" w:color="auto" w:fill="FFFFFF"/>
              <w:rPr>
                <w:rFonts w:ascii="TH SarabunPSK" w:eastAsia="Times New Roman" w:hAnsi="TH SarabunPSK" w:cs="TH SarabunPSK"/>
                <w:spacing w:val="2"/>
                <w:kern w:val="0"/>
                <w:sz w:val="32"/>
                <w:szCs w:val="32"/>
                <w14:ligatures w14:val="none"/>
              </w:rPr>
            </w:pPr>
            <w:r w:rsidRPr="00DB14A3">
              <w:rPr>
                <w:rFonts w:ascii="TH SarabunPSK" w:eastAsia="Times New Roman" w:hAnsi="TH SarabunPSK" w:cs="TH SarabunPSK" w:hint="cs"/>
                <w:color w:val="001D35"/>
                <w:kern w:val="0"/>
                <w:sz w:val="32"/>
                <w:szCs w:val="32"/>
                <w:cs/>
                <w14:ligatures w14:val="none"/>
              </w:rPr>
              <w:t>ประเมินอาการและสัญญาณชีพอย่างต่อเนื่อง</w:t>
            </w:r>
          </w:p>
          <w:p w14:paraId="60B6955F" w14:textId="77777777" w:rsidR="00CB131B" w:rsidRPr="00DB14A3" w:rsidRDefault="00CB131B" w:rsidP="00CB131B">
            <w:pPr>
              <w:numPr>
                <w:ilvl w:val="0"/>
                <w:numId w:val="26"/>
              </w:numPr>
              <w:shd w:val="clear" w:color="auto" w:fill="FFFFFF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DB14A3">
              <w:rPr>
                <w:rFonts w:ascii="TH SarabunPSK" w:eastAsia="Times New Roman" w:hAnsi="TH SarabunPSK" w:cs="TH SarabunPSK" w:hint="cs"/>
                <w:color w:val="001D35"/>
                <w:kern w:val="0"/>
                <w:sz w:val="32"/>
                <w:szCs w:val="32"/>
                <w:cs/>
                <w14:ligatures w14:val="none"/>
              </w:rPr>
              <w:lastRenderedPageBreak/>
              <w:t>ติดตามผลการตรวจทางห้องปฏิบัติการ</w:t>
            </w:r>
            <w:r w:rsidRPr="00DB14A3">
              <w:rPr>
                <w:rFonts w:ascii="TH SarabunPSK" w:eastAsia="Times New Roman" w:hAnsi="TH SarabunPSK" w:cs="TH SarabunPSK" w:hint="cs"/>
                <w:color w:val="001D35"/>
                <w:kern w:val="0"/>
                <w:sz w:val="32"/>
                <w:szCs w:val="32"/>
                <w14:ligatures w14:val="none"/>
              </w:rPr>
              <w:t> </w:t>
            </w:r>
          </w:p>
          <w:p w14:paraId="578D3986" w14:textId="77777777" w:rsidR="00CB131B" w:rsidRPr="00DB14A3" w:rsidRDefault="00CB131B" w:rsidP="00CB131B">
            <w:pPr>
              <w:numPr>
                <w:ilvl w:val="0"/>
                <w:numId w:val="26"/>
              </w:numPr>
              <w:shd w:val="clear" w:color="auto" w:fill="FFFFFF"/>
              <w:rPr>
                <w:rFonts w:ascii="TH SarabunPSK" w:eastAsia="Times New Roman" w:hAnsi="TH SarabunPSK" w:cs="TH SarabunPSK"/>
                <w:color w:val="001D35"/>
                <w:kern w:val="0"/>
                <w:sz w:val="32"/>
                <w:szCs w:val="32"/>
                <w14:ligatures w14:val="none"/>
              </w:rPr>
            </w:pPr>
            <w:r w:rsidRPr="00DB14A3">
              <w:rPr>
                <w:rFonts w:ascii="TH SarabunPSK" w:eastAsia="Times New Roman" w:hAnsi="TH SarabunPSK" w:cs="TH SarabunPSK" w:hint="cs"/>
                <w:color w:val="001D35"/>
                <w:kern w:val="0"/>
                <w:sz w:val="32"/>
                <w:szCs w:val="32"/>
                <w:cs/>
                <w14:ligatures w14:val="none"/>
              </w:rPr>
              <w:t>บันทึกปริมาณสารน้ำเข้าออก</w:t>
            </w:r>
            <w:r w:rsidRPr="00DB14A3">
              <w:rPr>
                <w:rFonts w:ascii="TH SarabunPSK" w:eastAsia="Times New Roman" w:hAnsi="TH SarabunPSK" w:cs="TH SarabunPSK" w:hint="cs"/>
                <w:color w:val="001D35"/>
                <w:kern w:val="0"/>
                <w:sz w:val="32"/>
                <w:szCs w:val="32"/>
                <w14:ligatures w14:val="none"/>
              </w:rPr>
              <w:t> </w:t>
            </w:r>
            <w:r w:rsidRPr="00DB14A3">
              <w:rPr>
                <w:rFonts w:ascii="TH SarabunPSK" w:eastAsia="Times New Roman" w:hAnsi="TH SarabunPSK" w:cs="TH SarabunPSK" w:hint="cs"/>
                <w:color w:val="001D35"/>
                <w:spacing w:val="2"/>
                <w:kern w:val="0"/>
                <w:sz w:val="32"/>
                <w:szCs w:val="32"/>
                <w:cs/>
                <w14:ligatures w14:val="none"/>
              </w:rPr>
              <w:t xml:space="preserve">เพื่อประเมินการทำงานของไต </w:t>
            </w:r>
          </w:p>
          <w:p w14:paraId="5FE4A59D" w14:textId="77777777" w:rsidR="00CB131B" w:rsidRPr="00DB14A3" w:rsidRDefault="00CB131B" w:rsidP="00CB131B">
            <w:pPr>
              <w:shd w:val="clear" w:color="auto" w:fill="FFFFFF"/>
              <w:rPr>
                <w:rFonts w:ascii="TH SarabunPSK" w:eastAsia="Times New Roman" w:hAnsi="TH SarabunPSK" w:cs="TH SarabunPSK"/>
                <w:color w:val="001D35"/>
                <w:kern w:val="0"/>
                <w:sz w:val="32"/>
                <w:szCs w:val="32"/>
                <w14:ligatures w14:val="none"/>
              </w:rPr>
            </w:pPr>
            <w:r w:rsidRPr="00DB14A3">
              <w:rPr>
                <w:rFonts w:ascii="TH SarabunPSK" w:eastAsia="Times New Roman" w:hAnsi="TH SarabunPSK" w:cs="TH SarabunPSK" w:hint="cs"/>
                <w:color w:val="001D35"/>
                <w:kern w:val="0"/>
                <w:sz w:val="32"/>
                <w:szCs w:val="32"/>
                <w14:ligatures w14:val="none"/>
              </w:rPr>
              <w:t xml:space="preserve">5. </w:t>
            </w:r>
            <w:r>
              <w:rPr>
                <w:rFonts w:ascii="TH SarabunPSK" w:eastAsia="Times New Roman" w:hAnsi="TH SarabunPSK" w:cs="TH SarabunPSK" w:hint="cs"/>
                <w:color w:val="001D35"/>
                <w:kern w:val="0"/>
                <w:sz w:val="32"/>
                <w:szCs w:val="32"/>
                <w:cs/>
                <w14:ligatures w14:val="none"/>
              </w:rPr>
              <w:t>ติดตามภาวะแทรกซ้อนที่จะเกิดขึ้น อย่างต่อเนื่อง</w:t>
            </w:r>
            <w:r w:rsidRPr="00DB14A3">
              <w:rPr>
                <w:rFonts w:ascii="TH SarabunPSK" w:eastAsia="Times New Roman" w:hAnsi="TH SarabunPSK" w:cs="TH SarabunPSK" w:hint="cs"/>
                <w:color w:val="001D35"/>
                <w:kern w:val="0"/>
                <w:sz w:val="32"/>
                <w:szCs w:val="32"/>
                <w14:ligatures w14:val="none"/>
              </w:rPr>
              <w:t> </w:t>
            </w:r>
          </w:p>
          <w:p w14:paraId="44D761CE" w14:textId="5FAAF09C" w:rsidR="00605A54" w:rsidRPr="001659EE" w:rsidRDefault="00605A54" w:rsidP="00CB131B">
            <w:pPr>
              <w:kinsoku w:val="0"/>
              <w:overflowPunct w:val="0"/>
              <w:textAlignment w:val="baselin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14:paraId="0973CF86" w14:textId="77777777" w:rsidR="00E71EC4" w:rsidRPr="001659EE" w:rsidRDefault="00E71EC4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1D3D9A39" w14:textId="3AECF503" w:rsidR="00F144CC" w:rsidRPr="001659EE" w:rsidRDefault="00A53877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659EE">
        <w:rPr>
          <w:rFonts w:ascii="TH Sarabun New" w:hAnsi="TH Sarabun New" w:cs="TH Sarabun New"/>
          <w:b/>
          <w:bCs/>
          <w:sz w:val="32"/>
          <w:szCs w:val="32"/>
          <w:cs/>
        </w:rPr>
        <w:t>รวมชั่วโมง</w:t>
      </w:r>
      <w:r w:rsidR="00D6470A" w:rsidRPr="001659EE">
        <w:rPr>
          <w:rFonts w:ascii="TH Sarabun New" w:hAnsi="TH Sarabun New" w:cs="TH Sarabun New"/>
          <w:b/>
          <w:bCs/>
          <w:sz w:val="32"/>
          <w:szCs w:val="32"/>
          <w:cs/>
        </w:rPr>
        <w:t>การ</w:t>
      </w:r>
      <w:r w:rsidRPr="001659EE">
        <w:rPr>
          <w:rFonts w:ascii="TH Sarabun New" w:hAnsi="TH Sarabun New" w:cs="TH Sarabun New"/>
          <w:b/>
          <w:bCs/>
          <w:sz w:val="32"/>
          <w:szCs w:val="32"/>
          <w:cs/>
        </w:rPr>
        <w:t>ให้บริการ</w:t>
      </w:r>
      <w:r w:rsidR="00D6470A" w:rsidRPr="001659EE">
        <w:rPr>
          <w:rFonts w:ascii="TH Sarabun New" w:hAnsi="TH Sarabun New" w:cs="TH Sarabun New"/>
          <w:b/>
          <w:bCs/>
          <w:sz w:val="32"/>
          <w:szCs w:val="32"/>
          <w:cs/>
        </w:rPr>
        <w:t>พยาบาล</w:t>
      </w:r>
      <w:r w:rsidRPr="001659EE">
        <w:rPr>
          <w:rFonts w:ascii="TH Sarabun New" w:hAnsi="TH Sarabun New" w:cs="TH Sarabun New"/>
          <w:b/>
          <w:bCs/>
          <w:sz w:val="32"/>
          <w:szCs w:val="32"/>
          <w:cs/>
        </w:rPr>
        <w:t>ตามความเชี่ยวชาญ</w:t>
      </w:r>
      <w:r w:rsidR="00C97483" w:rsidRPr="001659EE">
        <w:rPr>
          <w:rFonts w:ascii="TH Sarabun New" w:hAnsi="TH Sarabun New" w:cs="TH Sarabun New" w:hint="cs"/>
          <w:b/>
          <w:bCs/>
          <w:sz w:val="32"/>
          <w:szCs w:val="32"/>
          <w:cs/>
        </w:rPr>
        <w:t>ตามที่วางแผนไว้</w:t>
      </w:r>
      <w:r w:rsidRPr="001659E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</w:t>
      </w:r>
      <w:r w:rsidR="001C525B" w:rsidRPr="001659EE">
        <w:rPr>
          <w:rFonts w:ascii="TH Sarabun New" w:hAnsi="TH Sarabun New" w:cs="TH Sarabun New"/>
          <w:sz w:val="32"/>
          <w:szCs w:val="32"/>
          <w:cs/>
        </w:rPr>
        <w:t>.......</w:t>
      </w:r>
      <w:r w:rsidR="00162CDA" w:rsidRPr="001659EE">
        <w:rPr>
          <w:rFonts w:ascii="TH Sarabun New" w:hAnsi="TH Sarabun New" w:cs="TH Sarabun New" w:hint="cs"/>
          <w:sz w:val="32"/>
          <w:szCs w:val="32"/>
          <w:cs/>
        </w:rPr>
        <w:t>92</w:t>
      </w:r>
      <w:r w:rsidR="001C525B" w:rsidRPr="001659EE">
        <w:rPr>
          <w:rFonts w:ascii="TH Sarabun New" w:hAnsi="TH Sarabun New" w:cs="TH Sarabun New"/>
          <w:sz w:val="32"/>
          <w:szCs w:val="32"/>
          <w:cs/>
        </w:rPr>
        <w:t xml:space="preserve">........ </w:t>
      </w:r>
      <w:r w:rsidRPr="001659EE">
        <w:rPr>
          <w:rFonts w:ascii="TH Sarabun New" w:hAnsi="TH Sarabun New" w:cs="TH Sarabun New"/>
          <w:sz w:val="32"/>
          <w:szCs w:val="32"/>
          <w:cs/>
        </w:rPr>
        <w:t>ชั่วโมง</w:t>
      </w:r>
      <w:r w:rsidRPr="001659E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</w:t>
      </w:r>
    </w:p>
    <w:p w14:paraId="2F8049CF" w14:textId="679C5C3E" w:rsidR="00E71EC4" w:rsidRPr="001659EE" w:rsidRDefault="00E71EC4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748BB2C0" w14:textId="2E557619" w:rsidR="00E71EC4" w:rsidRPr="001659EE" w:rsidRDefault="00E71EC4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1FA06AC9" w14:textId="3D4B1BB6" w:rsidR="00E71EC4" w:rsidRDefault="00E71EC4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0572F614" w14:textId="26571264" w:rsidR="001E6DBF" w:rsidRDefault="001E6DBF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756957D9" w14:textId="655C11A5" w:rsidR="001E6DBF" w:rsidRDefault="001E6DBF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181DE3DA" w14:textId="4DBACDCE" w:rsidR="001E6DBF" w:rsidRDefault="001E6DBF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127626BD" w14:textId="59B8DE66" w:rsidR="001E6DBF" w:rsidRDefault="001E6DBF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2438E2AC" w14:textId="47C3DD66" w:rsidR="001E6DBF" w:rsidRDefault="001E6DBF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40116334" w14:textId="761790DD" w:rsidR="00CB131B" w:rsidRDefault="00CB131B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011D595D" w14:textId="5DF9E7A0" w:rsidR="00CB131B" w:rsidRDefault="00CB131B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5737D0B9" w14:textId="134F2838" w:rsidR="00CB131B" w:rsidRDefault="00CB131B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5EC6AC1B" w14:textId="06C577C1" w:rsidR="00CB131B" w:rsidRDefault="00CB131B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608FE8D3" w14:textId="0BE3CBF5" w:rsidR="00CB131B" w:rsidRDefault="00CB131B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3D143FA9" w14:textId="4CDAFF13" w:rsidR="00CB131B" w:rsidRDefault="00CB131B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08785D17" w14:textId="77777777" w:rsidR="00CB131B" w:rsidRDefault="00CB131B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3D34A410" w14:textId="2786D5D4" w:rsidR="001E6DBF" w:rsidRDefault="001E6DBF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7AC5DB96" w14:textId="138604D4" w:rsidR="001E6DBF" w:rsidRDefault="001E6DBF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1773EBE5" w14:textId="77777777" w:rsidR="001E6DBF" w:rsidRPr="001659EE" w:rsidRDefault="001E6DBF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C97483" w:rsidRPr="001659EE" w14:paraId="298915AA" w14:textId="77777777" w:rsidTr="007A3576">
        <w:tc>
          <w:tcPr>
            <w:tcW w:w="2324" w:type="dxa"/>
            <w:vMerge w:val="restart"/>
          </w:tcPr>
          <w:p w14:paraId="50E48769" w14:textId="77777777" w:rsidR="00C97483" w:rsidRPr="001659EE" w:rsidRDefault="00C97483" w:rsidP="007A3576">
            <w:pPr>
              <w:jc w:val="center"/>
            </w:pPr>
            <w:r w:rsidRPr="001659EE">
              <w:rPr>
                <w:rFonts w:hint="cs"/>
                <w:cs/>
              </w:rPr>
              <w:t>กิจกรรม</w:t>
            </w:r>
          </w:p>
        </w:tc>
        <w:tc>
          <w:tcPr>
            <w:tcW w:w="11624" w:type="dxa"/>
            <w:gridSpan w:val="5"/>
          </w:tcPr>
          <w:p w14:paraId="6A2BB344" w14:textId="77777777" w:rsidR="00C97483" w:rsidRPr="001659EE" w:rsidRDefault="00C97483" w:rsidP="007A3576">
            <w:pPr>
              <w:jc w:val="center"/>
            </w:pPr>
            <w:r w:rsidRPr="001659EE">
              <w:rPr>
                <w:rFonts w:hint="cs"/>
                <w:cs/>
              </w:rPr>
              <w:t xml:space="preserve">ระยะเวลา </w:t>
            </w:r>
            <w:r w:rsidRPr="001659EE">
              <w:t>(Timeline)</w:t>
            </w:r>
          </w:p>
        </w:tc>
      </w:tr>
      <w:tr w:rsidR="007843B3" w:rsidRPr="001659EE" w14:paraId="3776A994" w14:textId="77777777" w:rsidTr="007A3576">
        <w:tc>
          <w:tcPr>
            <w:tcW w:w="2324" w:type="dxa"/>
            <w:vMerge/>
          </w:tcPr>
          <w:p w14:paraId="0B10EC0F" w14:textId="77777777" w:rsidR="007843B3" w:rsidRPr="001659EE" w:rsidRDefault="007843B3" w:rsidP="007843B3"/>
        </w:tc>
        <w:tc>
          <w:tcPr>
            <w:tcW w:w="2324" w:type="dxa"/>
          </w:tcPr>
          <w:p w14:paraId="233CB200" w14:textId="1A253B9A" w:rsidR="007843B3" w:rsidRPr="001659EE" w:rsidRDefault="007843B3" w:rsidP="007843B3">
            <w:pPr>
              <w:jc w:val="center"/>
              <w:rPr>
                <w:cs/>
              </w:rPr>
            </w:pPr>
            <w:r w:rsidRPr="00707D95">
              <w:rPr>
                <w:rFonts w:ascii="TH SarabunPSK" w:hAnsi="TH SarabunPSK" w:cs="TH SarabunPSK" w:hint="cs"/>
                <w:sz w:val="28"/>
                <w:cs/>
              </w:rPr>
              <w:t>มิ.ย. 256</w:t>
            </w:r>
            <w:r w:rsidRPr="00707D95">
              <w:rPr>
                <w:rFonts w:ascii="TH SarabunPSK" w:hAnsi="TH SarabunPSK" w:cs="TH SarabunPSK" w:hint="cs"/>
                <w:sz w:val="28"/>
              </w:rPr>
              <w:t>5</w:t>
            </w:r>
          </w:p>
        </w:tc>
        <w:tc>
          <w:tcPr>
            <w:tcW w:w="2325" w:type="dxa"/>
          </w:tcPr>
          <w:p w14:paraId="6A856677" w14:textId="51E342B6" w:rsidR="007843B3" w:rsidRPr="001659EE" w:rsidRDefault="007843B3" w:rsidP="007843B3">
            <w:pPr>
              <w:jc w:val="center"/>
            </w:pPr>
            <w:r w:rsidRPr="00707D95">
              <w:rPr>
                <w:rFonts w:ascii="TH SarabunPSK" w:hAnsi="TH SarabunPSK" w:cs="TH SarabunPSK" w:hint="cs"/>
                <w:sz w:val="28"/>
                <w:cs/>
              </w:rPr>
              <w:t>ก</w:t>
            </w:r>
            <w:r w:rsidRPr="00707D95">
              <w:rPr>
                <w:rFonts w:ascii="TH SarabunPSK" w:hAnsi="TH SarabunPSK" w:cs="TH SarabunPSK" w:hint="cs"/>
                <w:sz w:val="28"/>
              </w:rPr>
              <w:t>.</w:t>
            </w:r>
            <w:r w:rsidRPr="00707D95">
              <w:rPr>
                <w:rFonts w:ascii="TH SarabunPSK" w:hAnsi="TH SarabunPSK" w:cs="TH SarabunPSK" w:hint="cs"/>
                <w:sz w:val="28"/>
                <w:cs/>
              </w:rPr>
              <w:t>ค</w:t>
            </w:r>
            <w:r w:rsidRPr="00707D95">
              <w:rPr>
                <w:rFonts w:ascii="TH SarabunPSK" w:hAnsi="TH SarabunPSK" w:cs="TH SarabunPSK" w:hint="cs"/>
                <w:sz w:val="28"/>
              </w:rPr>
              <w:t>.</w:t>
            </w:r>
            <w:r w:rsidRPr="00707D95">
              <w:rPr>
                <w:rFonts w:ascii="TH SarabunPSK" w:hAnsi="TH SarabunPSK" w:cs="TH SarabunPSK" w:hint="cs"/>
                <w:sz w:val="28"/>
                <w:cs/>
              </w:rPr>
              <w:t xml:space="preserve"> 256</w:t>
            </w:r>
            <w:r w:rsidRPr="00707D95">
              <w:rPr>
                <w:rFonts w:ascii="TH SarabunPSK" w:hAnsi="TH SarabunPSK" w:cs="TH SarabunPSK" w:hint="cs"/>
                <w:sz w:val="28"/>
              </w:rPr>
              <w:t>5</w:t>
            </w:r>
          </w:p>
        </w:tc>
        <w:tc>
          <w:tcPr>
            <w:tcW w:w="2325" w:type="dxa"/>
          </w:tcPr>
          <w:p w14:paraId="1AB8D37A" w14:textId="41CEF7EA" w:rsidR="007843B3" w:rsidRPr="001659EE" w:rsidRDefault="007843B3" w:rsidP="007843B3">
            <w:pPr>
              <w:jc w:val="center"/>
            </w:pPr>
            <w:r w:rsidRPr="00707D95">
              <w:rPr>
                <w:rFonts w:ascii="TH SarabunPSK" w:hAnsi="TH SarabunPSK" w:cs="TH SarabunPSK" w:hint="cs"/>
                <w:sz w:val="28"/>
                <w:cs/>
              </w:rPr>
              <w:t>ส</w:t>
            </w:r>
            <w:r w:rsidRPr="00707D95">
              <w:rPr>
                <w:rFonts w:ascii="TH SarabunPSK" w:hAnsi="TH SarabunPSK" w:cs="TH SarabunPSK" w:hint="cs"/>
                <w:sz w:val="28"/>
              </w:rPr>
              <w:t>.</w:t>
            </w:r>
            <w:r w:rsidRPr="00707D95">
              <w:rPr>
                <w:rFonts w:ascii="TH SarabunPSK" w:hAnsi="TH SarabunPSK" w:cs="TH SarabunPSK" w:hint="cs"/>
                <w:sz w:val="28"/>
                <w:cs/>
              </w:rPr>
              <w:t>ค. 256</w:t>
            </w:r>
            <w:r w:rsidRPr="00707D95">
              <w:rPr>
                <w:rFonts w:ascii="TH SarabunPSK" w:hAnsi="TH SarabunPSK" w:cs="TH SarabunPSK" w:hint="cs"/>
                <w:sz w:val="28"/>
              </w:rPr>
              <w:t>5</w:t>
            </w:r>
          </w:p>
        </w:tc>
        <w:tc>
          <w:tcPr>
            <w:tcW w:w="2325" w:type="dxa"/>
          </w:tcPr>
          <w:p w14:paraId="3F95A68B" w14:textId="56FEA098" w:rsidR="007843B3" w:rsidRPr="001659EE" w:rsidRDefault="007843B3" w:rsidP="007843B3">
            <w:pPr>
              <w:jc w:val="center"/>
            </w:pPr>
            <w:r w:rsidRPr="00707D95">
              <w:rPr>
                <w:rFonts w:ascii="TH SarabunPSK" w:hAnsi="TH SarabunPSK" w:cs="TH SarabunPSK" w:hint="cs"/>
                <w:sz w:val="28"/>
                <w:cs/>
              </w:rPr>
              <w:t>ก</w:t>
            </w:r>
            <w:r w:rsidRPr="00707D95">
              <w:rPr>
                <w:rFonts w:ascii="TH SarabunPSK" w:hAnsi="TH SarabunPSK" w:cs="TH SarabunPSK" w:hint="cs"/>
                <w:sz w:val="28"/>
              </w:rPr>
              <w:t>.</w:t>
            </w:r>
            <w:r w:rsidRPr="00707D95">
              <w:rPr>
                <w:rFonts w:ascii="TH SarabunPSK" w:hAnsi="TH SarabunPSK" w:cs="TH SarabunPSK" w:hint="cs"/>
                <w:sz w:val="28"/>
                <w:cs/>
              </w:rPr>
              <w:t>ย</w:t>
            </w:r>
            <w:r w:rsidRPr="00707D95">
              <w:rPr>
                <w:rFonts w:ascii="TH SarabunPSK" w:hAnsi="TH SarabunPSK" w:cs="TH SarabunPSK" w:hint="cs"/>
                <w:sz w:val="28"/>
              </w:rPr>
              <w:t>.</w:t>
            </w:r>
            <w:r w:rsidRPr="00707D95">
              <w:rPr>
                <w:rFonts w:ascii="TH SarabunPSK" w:hAnsi="TH SarabunPSK" w:cs="TH SarabunPSK" w:hint="cs"/>
                <w:sz w:val="28"/>
                <w:cs/>
              </w:rPr>
              <w:t xml:space="preserve"> 256</w:t>
            </w: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325" w:type="dxa"/>
          </w:tcPr>
          <w:p w14:paraId="6B22F750" w14:textId="69F53980" w:rsidR="007843B3" w:rsidRPr="001659EE" w:rsidRDefault="007843B3" w:rsidP="007843B3">
            <w:pPr>
              <w:jc w:val="center"/>
            </w:pPr>
            <w:r w:rsidRPr="00707D95">
              <w:rPr>
                <w:rFonts w:ascii="TH SarabunPSK" w:hAnsi="TH SarabunPSK" w:cs="TH SarabunPSK" w:hint="cs"/>
                <w:sz w:val="28"/>
                <w:cs/>
              </w:rPr>
              <w:t>ต</w:t>
            </w:r>
            <w:r w:rsidRPr="00707D95">
              <w:rPr>
                <w:rFonts w:ascii="TH SarabunPSK" w:hAnsi="TH SarabunPSK" w:cs="TH SarabunPSK" w:hint="cs"/>
                <w:sz w:val="28"/>
              </w:rPr>
              <w:t>.</w:t>
            </w:r>
            <w:r w:rsidRPr="00707D95">
              <w:rPr>
                <w:rFonts w:ascii="TH SarabunPSK" w:hAnsi="TH SarabunPSK" w:cs="TH SarabunPSK" w:hint="cs"/>
                <w:sz w:val="28"/>
                <w:cs/>
              </w:rPr>
              <w:t>ค</w:t>
            </w:r>
            <w:r w:rsidRPr="00707D95">
              <w:rPr>
                <w:rFonts w:ascii="TH SarabunPSK" w:hAnsi="TH SarabunPSK" w:cs="TH SarabunPSK" w:hint="cs"/>
                <w:sz w:val="28"/>
              </w:rPr>
              <w:t>.</w:t>
            </w:r>
            <w:r w:rsidRPr="00707D95">
              <w:rPr>
                <w:rFonts w:ascii="TH SarabunPSK" w:hAnsi="TH SarabunPSK" w:cs="TH SarabunPSK" w:hint="cs"/>
                <w:sz w:val="28"/>
                <w:cs/>
              </w:rPr>
              <w:t xml:space="preserve"> 256</w:t>
            </w:r>
            <w:r w:rsidRPr="00707D95">
              <w:rPr>
                <w:rFonts w:ascii="TH SarabunPSK" w:hAnsi="TH SarabunPSK" w:cs="TH SarabunPSK" w:hint="cs"/>
                <w:sz w:val="28"/>
              </w:rPr>
              <w:t>5</w:t>
            </w:r>
          </w:p>
        </w:tc>
      </w:tr>
      <w:tr w:rsidR="00C97483" w:rsidRPr="001659EE" w14:paraId="2358F714" w14:textId="77777777" w:rsidTr="007A3576">
        <w:tc>
          <w:tcPr>
            <w:tcW w:w="2324" w:type="dxa"/>
          </w:tcPr>
          <w:p w14:paraId="5E5473CC" w14:textId="77777777" w:rsidR="00C97483" w:rsidRPr="001659EE" w:rsidRDefault="00C97483" w:rsidP="007A3576">
            <w:r w:rsidRPr="001659EE">
              <w:rPr>
                <w:rFonts w:hint="cs"/>
                <w:cs/>
              </w:rPr>
              <w:t xml:space="preserve">ศึกษาวิธีการ การใช้ </w:t>
            </w:r>
            <w:r w:rsidRPr="001659EE">
              <w:t>… (</w:t>
            </w:r>
            <w:r w:rsidRPr="001659EE">
              <w:rPr>
                <w:rFonts w:hint="cs"/>
                <w:cs/>
              </w:rPr>
              <w:t>ตามเทคนิคที่เลือกใช้ในความเชี่ยวชาญ</w:t>
            </w:r>
            <w:r w:rsidRPr="001659EE">
              <w:t xml:space="preserve">) </w:t>
            </w:r>
            <w:r w:rsidRPr="001659EE">
              <w:rPr>
                <w:rFonts w:hint="cs"/>
                <w:cs/>
              </w:rPr>
              <w:t xml:space="preserve">/การลงไปศึกษาสถานการณ์ในแผนกที่จะไปทำ </w:t>
            </w:r>
            <w:r w:rsidRPr="001659EE">
              <w:t xml:space="preserve">faculty </w:t>
            </w:r>
            <w:r w:rsidRPr="001659EE">
              <w:rPr>
                <w:rFonts w:hint="cs"/>
                <w:cs/>
              </w:rPr>
              <w:t xml:space="preserve">จริง </w:t>
            </w:r>
            <w:r w:rsidRPr="001659EE">
              <w:t>(PLAN)</w:t>
            </w:r>
          </w:p>
        </w:tc>
        <w:tc>
          <w:tcPr>
            <w:tcW w:w="11624" w:type="dxa"/>
            <w:gridSpan w:val="5"/>
          </w:tcPr>
          <w:p w14:paraId="68EB3B90" w14:textId="3BDD8BDB" w:rsidR="00C97483" w:rsidRPr="001659EE" w:rsidRDefault="00C97483" w:rsidP="007A3576">
            <w:pPr>
              <w:rPr>
                <w:color w:val="EE0000"/>
              </w:rPr>
            </w:pPr>
          </w:p>
        </w:tc>
      </w:tr>
      <w:tr w:rsidR="00C97483" w:rsidRPr="001659EE" w14:paraId="03F96B86" w14:textId="77777777" w:rsidTr="007A3576">
        <w:tc>
          <w:tcPr>
            <w:tcW w:w="2324" w:type="dxa"/>
          </w:tcPr>
          <w:p w14:paraId="270B8618" w14:textId="77777777" w:rsidR="00C97483" w:rsidRPr="001659EE" w:rsidRDefault="00C97483" w:rsidP="007A3576">
            <w:r w:rsidRPr="001659EE">
              <w:rPr>
                <w:rFonts w:hint="cs"/>
                <w:noProof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241098" wp14:editId="779D9924">
                      <wp:simplePos x="0" y="0"/>
                      <wp:positionH relativeFrom="column">
                        <wp:posOffset>1405353</wp:posOffset>
                      </wp:positionH>
                      <wp:positionV relativeFrom="paragraph">
                        <wp:posOffset>165540</wp:posOffset>
                      </wp:positionV>
                      <wp:extent cx="5984630" cy="23446"/>
                      <wp:effectExtent l="38100" t="76200" r="16510" b="91440"/>
                      <wp:wrapNone/>
                      <wp:docPr id="967449301" name="ลูกศรเชื่อมต่อแบบ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984630" cy="23446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A871CC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" o:spid="_x0000_s1026" type="#_x0000_t32" style="position:absolute;margin-left:110.65pt;margin-top:13.05pt;width:471.25pt;height:1.8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Pr="001659EE">
              <w:rPr>
                <w:rFonts w:hint="cs"/>
                <w:cs/>
              </w:rPr>
              <w:t>ดำเนินการ กิจกรรมตามที่วางแผนไว้</w:t>
            </w:r>
            <w:r w:rsidRPr="001659EE">
              <w:t xml:space="preserve">  (DO)</w:t>
            </w:r>
          </w:p>
        </w:tc>
        <w:tc>
          <w:tcPr>
            <w:tcW w:w="11624" w:type="dxa"/>
            <w:gridSpan w:val="5"/>
          </w:tcPr>
          <w:p w14:paraId="002419AB" w14:textId="77777777" w:rsidR="00C97483" w:rsidRPr="001659EE" w:rsidRDefault="00C97483" w:rsidP="007A3576"/>
        </w:tc>
      </w:tr>
      <w:tr w:rsidR="00C97483" w:rsidRPr="001659EE" w14:paraId="28A663B0" w14:textId="77777777" w:rsidTr="007A3576">
        <w:tc>
          <w:tcPr>
            <w:tcW w:w="2324" w:type="dxa"/>
          </w:tcPr>
          <w:p w14:paraId="129EA237" w14:textId="77777777" w:rsidR="00C97483" w:rsidRPr="001659EE" w:rsidRDefault="00C97483" w:rsidP="007A3576">
            <w:r w:rsidRPr="001659EE">
              <w:rPr>
                <w:rFonts w:hint="cs"/>
                <w:cs/>
              </w:rPr>
              <w:t>ประเมินผลการให้การพยาบาล</w:t>
            </w:r>
            <w:r w:rsidRPr="001659EE">
              <w:t>…</w:t>
            </w:r>
            <w:r w:rsidRPr="001659EE">
              <w:rPr>
                <w:rFonts w:hint="cs"/>
                <w:cs/>
              </w:rPr>
              <w:t xml:space="preserve">ตามความเชี่ยวชาญที่ระบุไว้ </w:t>
            </w:r>
            <w:r w:rsidRPr="001659EE">
              <w:t>(CHECK)</w:t>
            </w:r>
          </w:p>
        </w:tc>
        <w:tc>
          <w:tcPr>
            <w:tcW w:w="11624" w:type="dxa"/>
            <w:gridSpan w:val="5"/>
          </w:tcPr>
          <w:p w14:paraId="6AC1D21C" w14:textId="77777777" w:rsidR="00C97483" w:rsidRPr="001659EE" w:rsidRDefault="00C97483" w:rsidP="007A3576">
            <w:r w:rsidRPr="001659E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408F914" wp14:editId="17486FFA">
                      <wp:simplePos x="0" y="0"/>
                      <wp:positionH relativeFrom="column">
                        <wp:posOffset>1359828</wp:posOffset>
                      </wp:positionH>
                      <wp:positionV relativeFrom="paragraph">
                        <wp:posOffset>228747</wp:posOffset>
                      </wp:positionV>
                      <wp:extent cx="4551094" cy="41030"/>
                      <wp:effectExtent l="38100" t="76200" r="1905" b="92710"/>
                      <wp:wrapNone/>
                      <wp:docPr id="341400350" name="ลูกศรเชื่อมต่อแบบตรง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51094" cy="4103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82D56C" id="ลูกศรเชื่อมต่อแบบตรง 3" o:spid="_x0000_s1026" type="#_x0000_t32" style="position:absolute;margin-left:107.05pt;margin-top:18pt;width:358.35pt;height:3.2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</w:tr>
      <w:tr w:rsidR="00C97483" w14:paraId="7FDC39B7" w14:textId="77777777" w:rsidTr="007A3576">
        <w:tc>
          <w:tcPr>
            <w:tcW w:w="2324" w:type="dxa"/>
          </w:tcPr>
          <w:p w14:paraId="124B1B20" w14:textId="77777777" w:rsidR="00C97483" w:rsidRPr="001659EE" w:rsidRDefault="00C97483" w:rsidP="007A3576">
            <w:r w:rsidRPr="001659EE">
              <w:rPr>
                <w:rFonts w:hint="cs"/>
                <w:cs/>
              </w:rPr>
              <w:t xml:space="preserve">การพัฒนาปรับปรุงจากการประเมินผล/การนำผลไปใช้ </w:t>
            </w:r>
            <w:r w:rsidRPr="001659EE">
              <w:t>(ACT)</w:t>
            </w:r>
          </w:p>
        </w:tc>
        <w:tc>
          <w:tcPr>
            <w:tcW w:w="11624" w:type="dxa"/>
            <w:gridSpan w:val="5"/>
          </w:tcPr>
          <w:p w14:paraId="665C5957" w14:textId="77777777" w:rsidR="00C97483" w:rsidRDefault="00C97483" w:rsidP="007A3576">
            <w:r w:rsidRPr="001659E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0FC7919" wp14:editId="00BEA587">
                      <wp:simplePos x="0" y="0"/>
                      <wp:positionH relativeFrom="column">
                        <wp:posOffset>5808735</wp:posOffset>
                      </wp:positionH>
                      <wp:positionV relativeFrom="paragraph">
                        <wp:posOffset>350813</wp:posOffset>
                      </wp:positionV>
                      <wp:extent cx="1506415" cy="0"/>
                      <wp:effectExtent l="38100" t="76200" r="17780" b="95250"/>
                      <wp:wrapNone/>
                      <wp:docPr id="1534478676" name="ลูกศรเชื่อมต่อแบบ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641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97EC6E" id="ลูกศรเชื่อมต่อแบบตรง 4" o:spid="_x0000_s1026" type="#_x0000_t32" style="position:absolute;margin-left:457.4pt;margin-top:27.6pt;width:118.6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</w:tr>
    </w:tbl>
    <w:p w14:paraId="3E9F1CE3" w14:textId="77777777" w:rsidR="00C97483" w:rsidRDefault="00C97483" w:rsidP="00C97483"/>
    <w:p w14:paraId="1BC1FA67" w14:textId="77777777" w:rsidR="00C97483" w:rsidRPr="00C97483" w:rsidRDefault="00C97483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sectPr w:rsidR="00C97483" w:rsidRPr="00C97483" w:rsidSect="002E3DE1">
      <w:pgSz w:w="16838" w:h="11906" w:orient="landscape"/>
      <w:pgMar w:top="1134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2418D"/>
    <w:multiLevelType w:val="hybridMultilevel"/>
    <w:tmpl w:val="880E0070"/>
    <w:lvl w:ilvl="0" w:tplc="DA825B50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 w15:restartNumberingAfterBreak="0">
    <w:nsid w:val="0F927B4B"/>
    <w:multiLevelType w:val="hybridMultilevel"/>
    <w:tmpl w:val="880E0070"/>
    <w:lvl w:ilvl="0" w:tplc="DA825B50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" w15:restartNumberingAfterBreak="0">
    <w:nsid w:val="22D87D93"/>
    <w:multiLevelType w:val="multilevel"/>
    <w:tmpl w:val="A08C8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51697A"/>
    <w:multiLevelType w:val="hybridMultilevel"/>
    <w:tmpl w:val="1952E41C"/>
    <w:lvl w:ilvl="0" w:tplc="FFFFFFFF">
      <w:start w:val="1"/>
      <w:numFmt w:val="decimal"/>
      <w:lvlText w:val="%1."/>
      <w:lvlJc w:val="left"/>
      <w:pPr>
        <w:ind w:left="1152" w:hanging="360"/>
      </w:pPr>
      <w:rPr>
        <w:rFonts w:cstheme="minorBidi" w:hint="default"/>
        <w:sz w:val="32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26E30118"/>
    <w:multiLevelType w:val="hybridMultilevel"/>
    <w:tmpl w:val="B9E05D48"/>
    <w:lvl w:ilvl="0" w:tplc="829869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970F04"/>
    <w:multiLevelType w:val="hybridMultilevel"/>
    <w:tmpl w:val="CBD092F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91324E"/>
    <w:multiLevelType w:val="multilevel"/>
    <w:tmpl w:val="26E8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D85319"/>
    <w:multiLevelType w:val="hybridMultilevel"/>
    <w:tmpl w:val="3EFCA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D4280"/>
    <w:multiLevelType w:val="hybridMultilevel"/>
    <w:tmpl w:val="578864FE"/>
    <w:lvl w:ilvl="0" w:tplc="7DE66F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5674A"/>
    <w:multiLevelType w:val="hybridMultilevel"/>
    <w:tmpl w:val="017411E2"/>
    <w:lvl w:ilvl="0" w:tplc="742C15F2">
      <w:start w:val="1"/>
      <w:numFmt w:val="decimal"/>
      <w:lvlText w:val="%1."/>
      <w:lvlJc w:val="left"/>
      <w:pPr>
        <w:ind w:left="720" w:hanging="360"/>
      </w:pPr>
      <w:rPr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70E1C"/>
    <w:multiLevelType w:val="hybridMultilevel"/>
    <w:tmpl w:val="5F5A7C6A"/>
    <w:lvl w:ilvl="0" w:tplc="33B2C3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3976640"/>
    <w:multiLevelType w:val="hybridMultilevel"/>
    <w:tmpl w:val="519669FA"/>
    <w:lvl w:ilvl="0" w:tplc="2648FC3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2" w15:restartNumberingAfterBreak="0">
    <w:nsid w:val="33B563BC"/>
    <w:multiLevelType w:val="hybridMultilevel"/>
    <w:tmpl w:val="1676F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8265A2"/>
    <w:multiLevelType w:val="hybridMultilevel"/>
    <w:tmpl w:val="956013AA"/>
    <w:lvl w:ilvl="0" w:tplc="DDE685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AB4EFD"/>
    <w:multiLevelType w:val="hybridMultilevel"/>
    <w:tmpl w:val="CC50997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D044DD"/>
    <w:multiLevelType w:val="hybridMultilevel"/>
    <w:tmpl w:val="CC50997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4133B6"/>
    <w:multiLevelType w:val="hybridMultilevel"/>
    <w:tmpl w:val="61F0BC1C"/>
    <w:lvl w:ilvl="0" w:tplc="0FF8E29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DB61FB"/>
    <w:multiLevelType w:val="hybridMultilevel"/>
    <w:tmpl w:val="858A6042"/>
    <w:lvl w:ilvl="0" w:tplc="B8C871B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60502E8A"/>
    <w:multiLevelType w:val="hybridMultilevel"/>
    <w:tmpl w:val="EB4C7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752D38"/>
    <w:multiLevelType w:val="hybridMultilevel"/>
    <w:tmpl w:val="A84E21A2"/>
    <w:lvl w:ilvl="0" w:tplc="A192CF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9D37E88"/>
    <w:multiLevelType w:val="multilevel"/>
    <w:tmpl w:val="F90C0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F42BB3"/>
    <w:multiLevelType w:val="multilevel"/>
    <w:tmpl w:val="6B5C1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F359B3"/>
    <w:multiLevelType w:val="hybridMultilevel"/>
    <w:tmpl w:val="716CA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DF098D"/>
    <w:multiLevelType w:val="hybridMultilevel"/>
    <w:tmpl w:val="CC50997E"/>
    <w:lvl w:ilvl="0" w:tplc="A586B2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DD64248"/>
    <w:multiLevelType w:val="hybridMultilevel"/>
    <w:tmpl w:val="3E5A8AC6"/>
    <w:lvl w:ilvl="0" w:tplc="7892F630">
      <w:start w:val="1"/>
      <w:numFmt w:val="decimal"/>
      <w:lvlText w:val="%1."/>
      <w:lvlJc w:val="left"/>
      <w:pPr>
        <w:ind w:left="1080" w:hanging="360"/>
      </w:pPr>
      <w:rPr>
        <w:rFonts w:hint="default"/>
        <w:color w:val="EE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DEA5E03"/>
    <w:multiLevelType w:val="hybridMultilevel"/>
    <w:tmpl w:val="3F6CA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811050">
    <w:abstractNumId w:val="12"/>
  </w:num>
  <w:num w:numId="2" w16cid:durableId="278608317">
    <w:abstractNumId w:val="9"/>
  </w:num>
  <w:num w:numId="3" w16cid:durableId="2138065343">
    <w:abstractNumId w:val="18"/>
  </w:num>
  <w:num w:numId="4" w16cid:durableId="1084646209">
    <w:abstractNumId w:val="3"/>
  </w:num>
  <w:num w:numId="5" w16cid:durableId="1657340344">
    <w:abstractNumId w:val="13"/>
  </w:num>
  <w:num w:numId="6" w16cid:durableId="2041197495">
    <w:abstractNumId w:val="23"/>
  </w:num>
  <w:num w:numId="7" w16cid:durableId="1975678558">
    <w:abstractNumId w:val="8"/>
  </w:num>
  <w:num w:numId="8" w16cid:durableId="644162381">
    <w:abstractNumId w:val="16"/>
  </w:num>
  <w:num w:numId="9" w16cid:durableId="799306180">
    <w:abstractNumId w:val="15"/>
  </w:num>
  <w:num w:numId="10" w16cid:durableId="781076935">
    <w:abstractNumId w:val="14"/>
  </w:num>
  <w:num w:numId="11" w16cid:durableId="606274185">
    <w:abstractNumId w:val="25"/>
  </w:num>
  <w:num w:numId="12" w16cid:durableId="1396122110">
    <w:abstractNumId w:val="5"/>
  </w:num>
  <w:num w:numId="13" w16cid:durableId="1839614897">
    <w:abstractNumId w:val="10"/>
  </w:num>
  <w:num w:numId="14" w16cid:durableId="683021868">
    <w:abstractNumId w:val="4"/>
  </w:num>
  <w:num w:numId="15" w16cid:durableId="1446536093">
    <w:abstractNumId w:val="11"/>
  </w:num>
  <w:num w:numId="16" w16cid:durableId="1082027360">
    <w:abstractNumId w:val="7"/>
  </w:num>
  <w:num w:numId="17" w16cid:durableId="862937941">
    <w:abstractNumId w:val="22"/>
  </w:num>
  <w:num w:numId="18" w16cid:durableId="1921719214">
    <w:abstractNumId w:val="24"/>
  </w:num>
  <w:num w:numId="19" w16cid:durableId="1190291204">
    <w:abstractNumId w:val="19"/>
  </w:num>
  <w:num w:numId="20" w16cid:durableId="1387214897">
    <w:abstractNumId w:val="17"/>
  </w:num>
  <w:num w:numId="21" w16cid:durableId="523135740">
    <w:abstractNumId w:val="1"/>
  </w:num>
  <w:num w:numId="22" w16cid:durableId="1248878052">
    <w:abstractNumId w:val="0"/>
  </w:num>
  <w:num w:numId="23" w16cid:durableId="459342729">
    <w:abstractNumId w:val="6"/>
  </w:num>
  <w:num w:numId="24" w16cid:durableId="925530181">
    <w:abstractNumId w:val="2"/>
  </w:num>
  <w:num w:numId="25" w16cid:durableId="704795135">
    <w:abstractNumId w:val="20"/>
  </w:num>
  <w:num w:numId="26" w16cid:durableId="8491813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326"/>
    <w:rsid w:val="00047F3A"/>
    <w:rsid w:val="0007567E"/>
    <w:rsid w:val="000F1CD3"/>
    <w:rsid w:val="000F3A8A"/>
    <w:rsid w:val="00116A89"/>
    <w:rsid w:val="00135B14"/>
    <w:rsid w:val="00141A96"/>
    <w:rsid w:val="0014767B"/>
    <w:rsid w:val="00162CDA"/>
    <w:rsid w:val="001659EE"/>
    <w:rsid w:val="0018638D"/>
    <w:rsid w:val="0018700D"/>
    <w:rsid w:val="001C1872"/>
    <w:rsid w:val="001C525B"/>
    <w:rsid w:val="001D557B"/>
    <w:rsid w:val="001D5EB5"/>
    <w:rsid w:val="001E6DBF"/>
    <w:rsid w:val="00210799"/>
    <w:rsid w:val="002704A8"/>
    <w:rsid w:val="00285869"/>
    <w:rsid w:val="00297132"/>
    <w:rsid w:val="002A421D"/>
    <w:rsid w:val="002C7D35"/>
    <w:rsid w:val="002D0C10"/>
    <w:rsid w:val="002D279B"/>
    <w:rsid w:val="002E3DE1"/>
    <w:rsid w:val="002E489E"/>
    <w:rsid w:val="002E6DA0"/>
    <w:rsid w:val="002F4BAD"/>
    <w:rsid w:val="00337CA2"/>
    <w:rsid w:val="00382793"/>
    <w:rsid w:val="00385AF5"/>
    <w:rsid w:val="003A2B05"/>
    <w:rsid w:val="003B76FE"/>
    <w:rsid w:val="003F4097"/>
    <w:rsid w:val="00403ACC"/>
    <w:rsid w:val="00406B36"/>
    <w:rsid w:val="00411A27"/>
    <w:rsid w:val="0042328E"/>
    <w:rsid w:val="004250F0"/>
    <w:rsid w:val="00461D65"/>
    <w:rsid w:val="00465657"/>
    <w:rsid w:val="004722A3"/>
    <w:rsid w:val="0049419E"/>
    <w:rsid w:val="004B6BB6"/>
    <w:rsid w:val="004D60F2"/>
    <w:rsid w:val="004F222B"/>
    <w:rsid w:val="00520366"/>
    <w:rsid w:val="005730C0"/>
    <w:rsid w:val="005878F0"/>
    <w:rsid w:val="005B1B6F"/>
    <w:rsid w:val="005C2D55"/>
    <w:rsid w:val="005E4E9E"/>
    <w:rsid w:val="005F3BF9"/>
    <w:rsid w:val="00600DFA"/>
    <w:rsid w:val="00605A54"/>
    <w:rsid w:val="00671468"/>
    <w:rsid w:val="00675009"/>
    <w:rsid w:val="006853CB"/>
    <w:rsid w:val="006926FC"/>
    <w:rsid w:val="006A470A"/>
    <w:rsid w:val="006F138B"/>
    <w:rsid w:val="006F1F31"/>
    <w:rsid w:val="007532F9"/>
    <w:rsid w:val="007843B3"/>
    <w:rsid w:val="00790A29"/>
    <w:rsid w:val="007A0BAE"/>
    <w:rsid w:val="007A131A"/>
    <w:rsid w:val="007A4EBE"/>
    <w:rsid w:val="008008FB"/>
    <w:rsid w:val="008122AF"/>
    <w:rsid w:val="008303CD"/>
    <w:rsid w:val="008355DC"/>
    <w:rsid w:val="00855052"/>
    <w:rsid w:val="00871000"/>
    <w:rsid w:val="00896B31"/>
    <w:rsid w:val="008C2FFE"/>
    <w:rsid w:val="008C61AF"/>
    <w:rsid w:val="008F684C"/>
    <w:rsid w:val="009129A2"/>
    <w:rsid w:val="00946C7F"/>
    <w:rsid w:val="00960FF8"/>
    <w:rsid w:val="00971FC3"/>
    <w:rsid w:val="009A271A"/>
    <w:rsid w:val="009A7FB1"/>
    <w:rsid w:val="009C0771"/>
    <w:rsid w:val="009E7A78"/>
    <w:rsid w:val="00A53877"/>
    <w:rsid w:val="00A74B5A"/>
    <w:rsid w:val="00A87E38"/>
    <w:rsid w:val="00AD7674"/>
    <w:rsid w:val="00AD7F80"/>
    <w:rsid w:val="00AE0A19"/>
    <w:rsid w:val="00AE222F"/>
    <w:rsid w:val="00AE47AD"/>
    <w:rsid w:val="00B01623"/>
    <w:rsid w:val="00B24CE8"/>
    <w:rsid w:val="00B54D31"/>
    <w:rsid w:val="00BB6541"/>
    <w:rsid w:val="00BC1F13"/>
    <w:rsid w:val="00BF7081"/>
    <w:rsid w:val="00C36EFD"/>
    <w:rsid w:val="00C44FD1"/>
    <w:rsid w:val="00C45162"/>
    <w:rsid w:val="00C53053"/>
    <w:rsid w:val="00C62325"/>
    <w:rsid w:val="00C63158"/>
    <w:rsid w:val="00C7167B"/>
    <w:rsid w:val="00C727E3"/>
    <w:rsid w:val="00C74096"/>
    <w:rsid w:val="00C74196"/>
    <w:rsid w:val="00C90A6F"/>
    <w:rsid w:val="00C9255D"/>
    <w:rsid w:val="00C97483"/>
    <w:rsid w:val="00CA179E"/>
    <w:rsid w:val="00CB131B"/>
    <w:rsid w:val="00CC60A8"/>
    <w:rsid w:val="00CC6979"/>
    <w:rsid w:val="00D167E8"/>
    <w:rsid w:val="00D251D9"/>
    <w:rsid w:val="00D35C66"/>
    <w:rsid w:val="00D63326"/>
    <w:rsid w:val="00D6470A"/>
    <w:rsid w:val="00D647B7"/>
    <w:rsid w:val="00D91B96"/>
    <w:rsid w:val="00DA5598"/>
    <w:rsid w:val="00DC53A8"/>
    <w:rsid w:val="00DD6183"/>
    <w:rsid w:val="00DE29AF"/>
    <w:rsid w:val="00E21A89"/>
    <w:rsid w:val="00E4180D"/>
    <w:rsid w:val="00E52E3B"/>
    <w:rsid w:val="00E71EC4"/>
    <w:rsid w:val="00E73A76"/>
    <w:rsid w:val="00F0384B"/>
    <w:rsid w:val="00F144CC"/>
    <w:rsid w:val="00F20479"/>
    <w:rsid w:val="00F421B2"/>
    <w:rsid w:val="00F9729E"/>
    <w:rsid w:val="00FB50C5"/>
    <w:rsid w:val="00FC0A30"/>
    <w:rsid w:val="00FF0C2B"/>
    <w:rsid w:val="00FF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B1D32"/>
  <w15:chartTrackingRefBased/>
  <w15:docId w15:val="{819C82D0-BD1E-44ED-A0C9-D243D75F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326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kern w:val="0"/>
      <w:sz w:val="24"/>
      <w:szCs w:val="30"/>
      <w14:ligatures w14:val="none"/>
    </w:rPr>
  </w:style>
  <w:style w:type="table" w:styleId="a4">
    <w:name w:val="Table Grid"/>
    <w:basedOn w:val="a1"/>
    <w:uiPriority w:val="39"/>
    <w:rsid w:val="00D63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250F0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4</Pages>
  <Words>429</Words>
  <Characters>2447</Characters>
  <Application>Microsoft Office Word</Application>
  <DocSecurity>0</DocSecurity>
  <Lines>20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Daungdao Ubolyam</dc:creator>
  <cp:keywords/>
  <dc:description/>
  <cp:lastModifiedBy>ทนง ประสานพานิช</cp:lastModifiedBy>
  <cp:revision>74</cp:revision>
  <dcterms:created xsi:type="dcterms:W3CDTF">2024-10-16T01:22:00Z</dcterms:created>
  <dcterms:modified xsi:type="dcterms:W3CDTF">2025-09-16T11:48:00Z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ef3e8685-0ddf-486a-a815-4468f01d578a</vt:lpwstr>
  </property>
</Properties>
</file>