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EB" w:rsidRPr="008B6F68" w:rsidRDefault="00BF0AEB" w:rsidP="00BF0A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6F68">
        <w:rPr>
          <w:rFonts w:ascii="TH SarabunPSK" w:hAnsi="TH SarabunPSK" w:cs="TH SarabunPSK"/>
          <w:b/>
          <w:bCs/>
          <w:sz w:val="32"/>
          <w:szCs w:val="32"/>
          <w:cs/>
        </w:rPr>
        <w:t>การทำแบบบันทึกผลการทำ</w:t>
      </w:r>
      <w:r w:rsidRPr="008B6F68"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Faculty Practice</w:t>
      </w:r>
      <w:r w:rsidRPr="008B6F6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รายบุคคล (</w:t>
      </w:r>
      <w:r w:rsidRPr="008B6F68">
        <w:rPr>
          <w:rFonts w:ascii="TH SarabunPSK" w:hAnsi="TH SarabunPSK" w:cs="TH SarabunPSK"/>
          <w:b/>
          <w:bCs/>
          <w:sz w:val="32"/>
          <w:szCs w:val="32"/>
        </w:rPr>
        <w:t>Individual Development Plan</w:t>
      </w:r>
      <w:r w:rsidRPr="008B6F6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BF0AEB" w:rsidRPr="008B6F68" w:rsidRDefault="00BF0AEB" w:rsidP="00BF0AEB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B6F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8B6F68">
        <w:rPr>
          <w:rFonts w:ascii="TH SarabunPSK" w:eastAsia="Times New Roman" w:hAnsi="TH SarabunPSK" w:cs="TH SarabunPSK"/>
          <w:b/>
          <w:bCs/>
          <w:sz w:val="32"/>
          <w:szCs w:val="32"/>
        </w:rPr>
        <w:t>256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8</w:t>
      </w:r>
      <w:r w:rsidRPr="008B6F6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</w:t>
      </w:r>
      <w:r w:rsidRPr="008B6F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Pr="008B6F68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8B6F6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8B6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พฤศจิกา</w:t>
      </w:r>
      <w:r w:rsidRPr="008B6F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ยน 256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  <w:r w:rsidRPr="008B6F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–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11</w:t>
      </w:r>
      <w:r w:rsidRPr="008B6F6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8B6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พฤษภาคม</w:t>
      </w:r>
      <w:r w:rsidRPr="008B6F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256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9</w:t>
      </w:r>
      <w:r w:rsidRPr="008B6F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BF0AEB" w:rsidRPr="008B6F68" w:rsidRDefault="00BF0AEB" w:rsidP="00BF0AEB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8B6F68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  <w:r w:rsidRPr="008B6F68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</w:p>
    <w:p w:rsidR="00BF0AEB" w:rsidRDefault="00BF0AEB" w:rsidP="00BF0AEB">
      <w:pPr>
        <w:tabs>
          <w:tab w:val="left" w:pos="4536"/>
        </w:tabs>
        <w:spacing w:after="0" w:line="240" w:lineRule="auto"/>
        <w:jc w:val="both"/>
        <w:rPr>
          <w:rFonts w:ascii="TH SarabunPSK" w:eastAsia="Calibri" w:hAnsi="TH SarabunPSK" w:cs="TH SarabunPSK"/>
          <w:kern w:val="2"/>
          <w:sz w:val="32"/>
          <w:szCs w:val="32"/>
          <w14:ligatures w14:val="standardContextual"/>
        </w:rPr>
      </w:pPr>
      <w:r w:rsidRPr="00A67136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ชื่อ- สกุล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 xml:space="preserve"> ผศ.</w:t>
      </w:r>
      <w:r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 xml:space="preserve"> 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 xml:space="preserve">ดร. ชวนชม พืชพันธ์ไพศาล  </w:t>
      </w:r>
      <w:r w:rsidRPr="00A67136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ความเชี่ยวชาญ 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การ</w:t>
      </w:r>
      <w:r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>พยาบาล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ผู้</w:t>
      </w:r>
      <w:r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>ป่วยไตวายเรื้อรัง</w:t>
      </w:r>
    </w:p>
    <w:p w:rsidR="00BF0AEB" w:rsidRPr="00A67136" w:rsidRDefault="00BF0AEB" w:rsidP="00BF0AEB">
      <w:pPr>
        <w:tabs>
          <w:tab w:val="left" w:pos="4536"/>
        </w:tabs>
        <w:spacing w:after="0" w:line="240" w:lineRule="auto"/>
        <w:jc w:val="both"/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</w:pPr>
      <w:r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>ด้วยการสร้างความรอบรู้ด้านอนามัยสิ่งแวดล้อม</w:t>
      </w:r>
      <w:r w:rsidRPr="005B04EC"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>ในการป้องกันการติดเชื้อ</w:t>
      </w:r>
    </w:p>
    <w:p w:rsidR="00BF0AEB" w:rsidRPr="00A67136" w:rsidRDefault="00BF0AEB" w:rsidP="00BF0AEB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kern w:val="2"/>
          <w:sz w:val="32"/>
          <w:szCs w:val="32"/>
          <w14:ligatures w14:val="standardContextual"/>
        </w:rPr>
      </w:pPr>
      <w:r w:rsidRPr="00A67136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หน่วยให้บริการ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 xml:space="preserve"> หน่วย (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14:ligatures w14:val="standardContextual"/>
        </w:rPr>
        <w:t>OPD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)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ไตเทียม โรงพยาบาลพระปกเกล้า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ab/>
      </w:r>
    </w:p>
    <w:p w:rsidR="00BF0AEB" w:rsidRPr="00A67136" w:rsidRDefault="00BF0AEB" w:rsidP="00BF0AEB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A67136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ความเป็นมา </w:t>
      </w:r>
    </w:p>
    <w:p w:rsidR="00BF0AEB" w:rsidRPr="00A67136" w:rsidRDefault="00BF0AEB" w:rsidP="00BF0AEB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A67136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    </w:t>
      </w:r>
      <w:r w:rsidRPr="00A67136"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    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 xml:space="preserve">จากสถานการณ์การเจ็บป่วยด้วยโรคเรื้อรังที่เพิ่มมากขึ้นในปัจจุบัน ซึ่งปัญหาความเจ็บป่วยเรื้อรังจำเป็นต้องได้รับการดูแลสุขภาพในระยะยาวอย่างต่อเนื่อง โรคไตวายเป็นโรคเรื้อรังมีอัตราการเจ็บป่วยมากขึ้น </w:t>
      </w:r>
      <w:r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 xml:space="preserve">  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การดูแลสุขภาพตนเองในระยะยาวจึงเป็นสิ่งจำเป็นที่จะช่วยให้ผู้ป่วยสามารถดำเนินชีวิตได้อย่า</w:t>
      </w:r>
      <w:r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>ง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มีความสุข</w:t>
      </w:r>
      <w:r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  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การมีความรู้ความเข้าใจเกี่ยวกับความรอบรู้ด้านสุขภาพเกี่ยวกับการจัดการสภาพแวดล้อมที่เหมาะสมและ</w:t>
      </w:r>
      <w:r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ถูกหลักอนามัยจึงมีความสำคัญอย่างยิ่ง เพื่อเป็นการส่งเสริมและป้องกันการเกิดภาวะติดเชื้อที่อาจเกิดขึ้นกับ</w:t>
      </w:r>
      <w:r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 xml:space="preserve"> 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 xml:space="preserve">ผู้ป่วยไตวายเรื้อรังได้ </w:t>
      </w:r>
    </w:p>
    <w:p w:rsidR="00BF0AEB" w:rsidRPr="00A67136" w:rsidRDefault="00BF0AEB" w:rsidP="00BF0AEB">
      <w:pPr>
        <w:tabs>
          <w:tab w:val="left" w:pos="4536"/>
        </w:tabs>
        <w:spacing w:after="0" w:line="240" w:lineRule="auto"/>
        <w:rPr>
          <w:rFonts w:ascii="TH SarabunPSK" w:eastAsia="Sarabun" w:hAnsi="TH SarabunPSK" w:cs="TH SarabunPSK"/>
          <w:kern w:val="2"/>
          <w:sz w:val="32"/>
          <w:szCs w:val="32"/>
          <w:cs/>
          <w14:ligatures w14:val="standardContextual"/>
        </w:rPr>
      </w:pPr>
      <w:bookmarkStart w:id="0" w:name="_Hlk179199059"/>
      <w:r w:rsidRPr="00A67136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เป้าหมาย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 xml:space="preserve"> เพิ่มพูนสมรรถนะการพยาบาล</w:t>
      </w:r>
      <w:r w:rsidRPr="00A67136">
        <w:rPr>
          <w:rFonts w:ascii="TH SarabunPSK" w:eastAsia="Sarabun" w:hAnsi="TH SarabunPSK" w:cs="TH SarabunPSK"/>
          <w:kern w:val="2"/>
          <w:sz w:val="32"/>
          <w:szCs w:val="32"/>
          <w:cs/>
          <w14:ligatures w14:val="standardContextual"/>
        </w:rPr>
        <w:t>ผู้ป่วย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ไตวายเรื้อรัง</w:t>
      </w:r>
      <w:r>
        <w:rPr>
          <w:rFonts w:ascii="TH SarabunPSK" w:eastAsia="Sarabun" w:hAnsi="TH SarabunPSK" w:cs="TH SarabunPSK" w:hint="cs"/>
          <w:kern w:val="2"/>
          <w:sz w:val="32"/>
          <w:szCs w:val="32"/>
          <w:cs/>
          <w14:ligatures w14:val="standardContextual"/>
        </w:rPr>
        <w:t>ด้วยการสร้างความรอบรู้ด้านอนามัยสิ่งแวดล้อม                ในการป้องกันการติดเชื้อ</w:t>
      </w:r>
    </w:p>
    <w:p w:rsidR="00BF0AEB" w:rsidRPr="00A67136" w:rsidRDefault="00BF0AEB" w:rsidP="00BF0AEB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A67136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วัตถุประสงค์ 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 xml:space="preserve">(เน้นการดูแลผู้ป่วยและความเชี่ยวชาญของตนเอง) </w:t>
      </w:r>
    </w:p>
    <w:p w:rsidR="00BF0AEB" w:rsidRPr="00A67136" w:rsidRDefault="00BF0AEB" w:rsidP="00BF0AEB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A67136">
        <w:rPr>
          <w:rFonts w:ascii="TH SarabunPSK" w:eastAsia="Calibri" w:hAnsi="TH SarabunPSK" w:cs="TH SarabunPSK"/>
          <w:sz w:val="32"/>
          <w:szCs w:val="32"/>
          <w:cs/>
        </w:rPr>
        <w:t>เพื่อ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ให้ผู้ป่วยไตวายเรื้อรังมีภาวะติดเชื้อลดลง</w:t>
      </w:r>
      <w:r w:rsidRPr="00A6713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bookmarkEnd w:id="0"/>
    <w:p w:rsidR="00BF0AEB" w:rsidRPr="00A67136" w:rsidRDefault="00BF0AEB" w:rsidP="00BF0AEB">
      <w:pPr>
        <w:kinsoku w:val="0"/>
        <w:overflowPunct w:val="0"/>
        <w:spacing w:after="0" w:line="240" w:lineRule="auto"/>
        <w:textAlignment w:val="baseline"/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A67136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ผลที่คาดว่าจะได้รับ</w:t>
      </w:r>
      <w:r w:rsidRPr="00A67136"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14:ligatures w14:val="standardContextual"/>
        </w:rPr>
        <w:t>(</w:t>
      </w:r>
      <w:r w:rsidRPr="00A67136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ประโยชน์ที่เกิดกับผู้รับบริการและความเชี่ยวชาญของตนเอง)</w:t>
      </w:r>
    </w:p>
    <w:p w:rsidR="00BF0AEB" w:rsidRDefault="00BF0AEB" w:rsidP="00BF0AEB">
      <w:pPr>
        <w:numPr>
          <w:ilvl w:val="0"/>
          <w:numId w:val="3"/>
        </w:numPr>
        <w:kinsoku w:val="0"/>
        <w:overflowPunct w:val="0"/>
        <w:spacing w:after="0" w:line="240" w:lineRule="auto"/>
        <w:ind w:hanging="266"/>
        <w:contextualSpacing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A67136">
        <w:rPr>
          <w:rFonts w:ascii="TH SarabunPSK" w:eastAsia="Times New Roman" w:hAnsi="TH SarabunPSK" w:cs="TH SarabunPSK"/>
          <w:sz w:val="32"/>
          <w:szCs w:val="32"/>
          <w:cs/>
        </w:rPr>
        <w:t>ผู้ป่วยไตวายเรื้อรัง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มาโรงพยาบาลด้วยภาวะติดเชื้อ</w:t>
      </w:r>
      <w:r w:rsidR="00366519">
        <w:rPr>
          <w:rFonts w:ascii="TH SarabunPSK" w:eastAsia="Times New Roman" w:hAnsi="TH SarabunPSK" w:cs="TH SarabunPSK" w:hint="cs"/>
          <w:sz w:val="32"/>
          <w:szCs w:val="32"/>
          <w:cs/>
        </w:rPr>
        <w:t>น้อยลงอย่างต่อเนื่อง</w:t>
      </w:r>
    </w:p>
    <w:p w:rsidR="00366519" w:rsidRDefault="00366519" w:rsidP="00BF0AEB">
      <w:pPr>
        <w:numPr>
          <w:ilvl w:val="0"/>
          <w:numId w:val="3"/>
        </w:numPr>
        <w:kinsoku w:val="0"/>
        <w:overflowPunct w:val="0"/>
        <w:spacing w:after="0" w:line="240" w:lineRule="auto"/>
        <w:ind w:hanging="266"/>
        <w:contextualSpacing/>
        <w:textAlignment w:val="baseline"/>
        <w:rPr>
          <w:rFonts w:ascii="TH SarabunPSK" w:eastAsia="Times New Roman" w:hAnsi="TH SarabunPSK" w:cs="TH SarabunPSK" w:hint="cs"/>
          <w:sz w:val="32"/>
          <w:szCs w:val="32"/>
        </w:rPr>
      </w:pPr>
      <w:r w:rsidRPr="00A67136">
        <w:rPr>
          <w:rFonts w:ascii="TH SarabunPSK" w:eastAsia="Times New Roman" w:hAnsi="TH SarabunPSK" w:cs="TH SarabunPSK"/>
          <w:sz w:val="32"/>
          <w:szCs w:val="32"/>
          <w:cs/>
        </w:rPr>
        <w:t>ผู้ป่วยไตวายเรื้อรัง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ไม่มีภาวะติดเชื้อซ้ำ</w:t>
      </w:r>
    </w:p>
    <w:p w:rsidR="00366519" w:rsidRPr="00A67136" w:rsidRDefault="00366519" w:rsidP="00366519">
      <w:pPr>
        <w:kinsoku w:val="0"/>
        <w:overflowPunct w:val="0"/>
        <w:spacing w:after="0" w:line="240" w:lineRule="auto"/>
        <w:ind w:left="975"/>
        <w:contextualSpacing/>
        <w:textAlignment w:val="baseline"/>
        <w:rPr>
          <w:rFonts w:ascii="TH SarabunPSK" w:eastAsia="Times New Roman" w:hAnsi="TH SarabunPSK" w:cs="TH SarabunPSK" w:hint="cs"/>
          <w:sz w:val="32"/>
          <w:szCs w:val="32"/>
        </w:rPr>
      </w:pPr>
    </w:p>
    <w:p w:rsidR="00BF0AEB" w:rsidRPr="00FB01C5" w:rsidRDefault="00BF0AEB" w:rsidP="00BF0AEB">
      <w:pPr>
        <w:pStyle w:val="a3"/>
        <w:ind w:left="975"/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:rsidR="00BF0AEB" w:rsidRDefault="00BF0AEB" w:rsidP="00BF0AEB"/>
    <w:p w:rsidR="00BF0AEB" w:rsidRDefault="00BF0AEB" w:rsidP="00BF0AEB"/>
    <w:p w:rsidR="00A208EE" w:rsidRDefault="00A208EE">
      <w:pPr>
        <w:rPr>
          <w:rFonts w:ascii="TH SarabunPSK" w:hAnsi="TH SarabunPSK" w:cs="TH SarabunPSK"/>
          <w:sz w:val="32"/>
          <w:szCs w:val="32"/>
        </w:rPr>
      </w:pPr>
    </w:p>
    <w:p w:rsidR="00BF0AEB" w:rsidRDefault="00BF0AEB">
      <w:pPr>
        <w:rPr>
          <w:rFonts w:ascii="TH SarabunPSK" w:hAnsi="TH SarabunPSK" w:cs="TH SarabunPSK"/>
          <w:sz w:val="32"/>
          <w:szCs w:val="32"/>
        </w:rPr>
      </w:pPr>
    </w:p>
    <w:p w:rsidR="00BF0AEB" w:rsidRDefault="00BF0AEB">
      <w:pPr>
        <w:rPr>
          <w:rFonts w:ascii="TH SarabunPSK" w:hAnsi="TH SarabunPSK" w:cs="TH SarabunPSK"/>
          <w:sz w:val="32"/>
          <w:szCs w:val="32"/>
        </w:rPr>
      </w:pPr>
    </w:p>
    <w:p w:rsidR="00BF0AEB" w:rsidRDefault="00BF0AEB">
      <w:pPr>
        <w:rPr>
          <w:rFonts w:ascii="TH SarabunPSK" w:hAnsi="TH SarabunPSK" w:cs="TH SarabunPSK"/>
          <w:sz w:val="32"/>
          <w:szCs w:val="32"/>
        </w:rPr>
      </w:pPr>
    </w:p>
    <w:p w:rsidR="00BF0AEB" w:rsidRDefault="00BF0AE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830"/>
        <w:gridCol w:w="2835"/>
        <w:gridCol w:w="3686"/>
      </w:tblGrid>
      <w:tr w:rsidR="00BF0AEB" w:rsidRPr="00F744F2" w:rsidTr="00436362">
        <w:tc>
          <w:tcPr>
            <w:tcW w:w="2830" w:type="dxa"/>
          </w:tcPr>
          <w:p w:rsidR="00BF0AEB" w:rsidRPr="00F744F2" w:rsidRDefault="00BF0AEB" w:rsidP="00A769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4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:rsidR="00BF0AEB" w:rsidRPr="00F744F2" w:rsidRDefault="00BF0AEB" w:rsidP="00A7693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744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/ เวลา</w:t>
            </w:r>
          </w:p>
        </w:tc>
        <w:tc>
          <w:tcPr>
            <w:tcW w:w="2835" w:type="dxa"/>
          </w:tcPr>
          <w:p w:rsidR="00BF0AEB" w:rsidRPr="00F744F2" w:rsidRDefault="00BF0AEB" w:rsidP="00A769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4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BF0AEB" w:rsidRPr="00F744F2" w:rsidRDefault="00BF0AEB" w:rsidP="00A76938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BF0AEB" w:rsidRPr="00F744F2" w:rsidRDefault="00BF0AEB" w:rsidP="00A769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4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</w:tr>
      <w:tr w:rsidR="00BF0AEB" w:rsidRPr="00AC663F" w:rsidTr="00436362">
        <w:tc>
          <w:tcPr>
            <w:tcW w:w="2830" w:type="dxa"/>
          </w:tcPr>
          <w:p w:rsidR="00BF0AEB" w:rsidRPr="00626929" w:rsidRDefault="00BF0AEB" w:rsidP="00A76938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62692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626929">
              <w:rPr>
                <w:rFonts w:ascii="TH SarabunPSK" w:hAnsi="TH SarabunPSK" w:cs="TH SarabunPSK"/>
                <w:sz w:val="30"/>
                <w:szCs w:val="30"/>
                <w:cs/>
              </w:rPr>
              <w:t>ทุกวันจันทร์ และ อังคาร</w:t>
            </w:r>
          </w:p>
          <w:p w:rsidR="00BF0AEB" w:rsidRPr="00626929" w:rsidRDefault="00BF0AEB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6929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     </w:t>
            </w:r>
            <w:r w:rsidRPr="00626929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ของทุกสัปดาห์</w:t>
            </w:r>
            <w:r w:rsidRPr="0062692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BF0AEB" w:rsidRPr="00626929" w:rsidRDefault="00BF0AEB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692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62692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เวลา 9.00 – 12.00 น. </w:t>
            </w:r>
          </w:p>
          <w:p w:rsidR="00BF0AEB" w:rsidRPr="00626929" w:rsidRDefault="00BF0AEB" w:rsidP="00A769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26929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ระหว่าง</w:t>
            </w:r>
          </w:p>
          <w:p w:rsidR="00BF0AEB" w:rsidRPr="00626929" w:rsidRDefault="00BF0AEB" w:rsidP="00A769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2692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0</w:t>
            </w:r>
            <w:r w:rsidRPr="00626929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626929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พฤศจิกายน 256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8</w:t>
            </w:r>
            <w:r w:rsidRPr="00626929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</w:t>
            </w:r>
            <w:r w:rsidRPr="00626929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ถึง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11 </w:t>
            </w:r>
            <w:r w:rsidRPr="00626929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พฤษภาคม 256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9</w:t>
            </w:r>
          </w:p>
          <w:p w:rsidR="00BF0AEB" w:rsidRPr="00626929" w:rsidRDefault="00BF0AEB" w:rsidP="00A769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2692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รวม  </w:t>
            </w:r>
            <w:r w:rsidRPr="00626929">
              <w:rPr>
                <w:rFonts w:ascii="TH SarabunPSK" w:hAnsi="TH SarabunPSK" w:cs="TH SarabunPSK"/>
                <w:sz w:val="30"/>
                <w:szCs w:val="30"/>
              </w:rPr>
              <w:t xml:space="preserve">90 </w:t>
            </w:r>
            <w:r w:rsidRPr="00626929">
              <w:rPr>
                <w:rFonts w:ascii="TH SarabunPSK" w:hAnsi="TH SarabunPSK" w:cs="TH SarabunPSK" w:hint="cs"/>
                <w:sz w:val="30"/>
                <w:szCs w:val="30"/>
                <w:cs/>
              </w:rPr>
              <w:t>ชั่วโมง</w:t>
            </w:r>
          </w:p>
          <w:p w:rsidR="00BF0AEB" w:rsidRPr="00626929" w:rsidRDefault="00BF0AEB" w:rsidP="00A769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F0AEB" w:rsidRPr="00626929" w:rsidRDefault="00BF0AEB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F0AEB" w:rsidRPr="00626929" w:rsidRDefault="00BF0AEB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F0AEB" w:rsidRPr="00626929" w:rsidRDefault="00BF0AEB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F0AEB" w:rsidRPr="00626929" w:rsidRDefault="00BF0AEB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F0AEB" w:rsidRDefault="00BF0AEB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Pr="00626929" w:rsidRDefault="00436362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F0AEB" w:rsidRPr="00626929" w:rsidRDefault="00BF0AEB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F0AEB" w:rsidRPr="00626929" w:rsidRDefault="00BF0AEB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F0AEB" w:rsidRPr="00626929" w:rsidRDefault="00BF0AEB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Pr="00F744F2" w:rsidRDefault="00436362" w:rsidP="004363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4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:rsidR="00BF0AEB" w:rsidRPr="00626929" w:rsidRDefault="00436362" w:rsidP="0043636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744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/ เวลา</w:t>
            </w:r>
          </w:p>
        </w:tc>
        <w:tc>
          <w:tcPr>
            <w:tcW w:w="2835" w:type="dxa"/>
          </w:tcPr>
          <w:p w:rsidR="00BF0AEB" w:rsidRPr="00626929" w:rsidRDefault="00BF0AEB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26929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lastRenderedPageBreak/>
              <w:t xml:space="preserve">1. </w:t>
            </w:r>
            <w:r w:rsidRPr="00626929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เพื่อให้ผู้ป่วยไตวายเรื้อรัง</w:t>
            </w:r>
          </w:p>
          <w:p w:rsidR="00366519" w:rsidRDefault="0026216A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มีภาวะติดเชื้อลดลง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อย่างต่อเนื่อง</w:t>
            </w:r>
          </w:p>
          <w:p w:rsidR="00366519" w:rsidRDefault="00366519" w:rsidP="0036651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 w:rsidR="0026216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26929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เพื่อให้ผู้ป่วยไตวายเรื้อรัง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มาโรงพยาบาลด้วยภา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วะติดเชื้อ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น้อยลง</w:t>
            </w:r>
          </w:p>
          <w:p w:rsidR="00BF0AEB" w:rsidRDefault="00BF0AEB" w:rsidP="00A769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26216A" w:rsidRPr="0026216A" w:rsidRDefault="0026216A" w:rsidP="0026216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BF0AEB" w:rsidRDefault="00BF0AEB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Pr="00626929" w:rsidRDefault="00436362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36362" w:rsidRPr="00F744F2" w:rsidRDefault="00436362" w:rsidP="004363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4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BF0AEB" w:rsidRPr="00626929" w:rsidRDefault="00BF0AEB" w:rsidP="00A76938">
            <w:pPr>
              <w:tabs>
                <w:tab w:val="left" w:pos="0"/>
                <w:tab w:val="left" w:pos="175"/>
                <w:tab w:val="left" w:pos="317"/>
                <w:tab w:val="left" w:pos="967"/>
              </w:tabs>
              <w:contextualSpacing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BF0AEB" w:rsidRPr="00626929" w:rsidRDefault="00BF0AEB" w:rsidP="00A76938">
            <w:pPr>
              <w:tabs>
                <w:tab w:val="left" w:pos="455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lastRenderedPageBreak/>
              <w:t xml:space="preserve">   </w:t>
            </w:r>
            <w:r w:rsidRPr="0062692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การสร้างความรอบรู้ด้านอนามัยสิ่งแวดล้อมในผู้ป่วยไตวายเรื้อรัง</w:t>
            </w:r>
            <w:r w:rsidRPr="0062692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26929">
              <w:rPr>
                <w:rFonts w:ascii="TH SarabunPSK" w:hAnsi="TH SarabunPSK" w:cs="TH SarabunPSK"/>
                <w:sz w:val="30"/>
                <w:szCs w:val="30"/>
                <w:cs/>
              </w:rPr>
              <w:t>ประกอบด้วย</w:t>
            </w:r>
          </w:p>
          <w:p w:rsidR="00BF0AEB" w:rsidRPr="007E61F3" w:rsidRDefault="00BF0AEB" w:rsidP="00A76938">
            <w:pPr>
              <w:tabs>
                <w:tab w:val="left" w:pos="298"/>
                <w:tab w:val="left" w:pos="459"/>
                <w:tab w:val="left" w:pos="4557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E61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Pr="007E61F3">
              <w:rPr>
                <w:rFonts w:ascii="TH SarabunPSK" w:eastAsia="Calibri" w:hAnsi="TH SarabunPSK" w:cs="TH SarabunPSK"/>
                <w:kern w:val="0"/>
                <w:sz w:val="30"/>
                <w:szCs w:val="30"/>
                <w:cs/>
                <w14:ligatures w14:val="none"/>
              </w:rPr>
              <w:t>การ</w:t>
            </w:r>
            <w:r>
              <w:rPr>
                <w:rFonts w:ascii="TH SarabunPSK" w:eastAsia="Calibri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สร้างความ</w:t>
            </w:r>
            <w:r w:rsidRPr="007E61F3">
              <w:rPr>
                <w:rFonts w:ascii="TH SarabunPSK" w:eastAsia="Calibri" w:hAnsi="TH SarabunPSK" w:cs="TH SarabunPSK"/>
                <w:kern w:val="0"/>
                <w:sz w:val="30"/>
                <w:szCs w:val="30"/>
                <w:cs/>
                <w14:ligatures w14:val="none"/>
              </w:rPr>
              <w:t>ตระหนักรู้</w:t>
            </w:r>
            <w:r>
              <w:rPr>
                <w:rFonts w:ascii="TH SarabunPSK" w:eastAsia="Calibri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เกี่ยวกับการดูแลสภาพแวดล้อมที่บ้านอย่างถูกต้องตามหลักอนามัยไม่ส่งผลกระทบต่อภาวะเจ็บป่วยกับผู้ป่วย</w:t>
            </w:r>
            <w:r w:rsidRPr="007E61F3">
              <w:rPr>
                <w:rFonts w:ascii="TH SarabunPSK" w:eastAsia="Calibri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โดยมุ่งเน้นเกี่ยวกับ</w:t>
            </w:r>
            <w:r>
              <w:rPr>
                <w:rFonts w:ascii="TH SarabunPSK" w:eastAsia="Calibri" w:hAnsi="TH SarabunPSK" w:cs="TH SarabunPSK"/>
                <w:kern w:val="0"/>
                <w:sz w:val="30"/>
                <w:szCs w:val="30"/>
                <w:cs/>
                <w14:ligatures w14:val="none"/>
              </w:rPr>
              <w:t>ความเสี่ยง</w:t>
            </w:r>
            <w:r w:rsidRPr="007E61F3">
              <w:rPr>
                <w:rFonts w:ascii="TH SarabunPSK" w:eastAsia="Calibri" w:hAnsi="TH SarabunPSK" w:cs="TH SarabunPSK"/>
                <w:kern w:val="0"/>
                <w:sz w:val="30"/>
                <w:szCs w:val="30"/>
                <w:cs/>
                <w14:ligatures w14:val="none"/>
              </w:rPr>
              <w:t>ของสิ่งแวดล้อมที่ส่งผลกระทบ</w:t>
            </w:r>
            <w:r w:rsidR="00436362">
              <w:rPr>
                <w:rFonts w:ascii="TH SarabunPSK" w:eastAsia="Calibri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แ</w:t>
            </w:r>
            <w:r w:rsidRPr="007E61F3">
              <w:rPr>
                <w:rFonts w:ascii="TH SarabunPSK" w:eastAsia="Calibri" w:hAnsi="TH SarabunPSK" w:cs="TH SarabunPSK"/>
                <w:kern w:val="0"/>
                <w:sz w:val="30"/>
                <w:szCs w:val="30"/>
                <w:cs/>
                <w14:ligatures w14:val="none"/>
              </w:rPr>
              <w:t>ละเป็นอันตรายทำให้เกิดปัญหาสุขภาพ</w:t>
            </w:r>
            <w:r w:rsidR="00436362">
              <w:rPr>
                <w:rFonts w:ascii="TH SarabunPSK" w:eastAsia="Calibri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</w:p>
          <w:p w:rsidR="00BF0AEB" w:rsidRPr="00696B24" w:rsidRDefault="00BF0AEB" w:rsidP="00A76938">
            <w:pPr>
              <w:tabs>
                <w:tab w:val="left" w:pos="298"/>
                <w:tab w:val="left" w:pos="459"/>
                <w:tab w:val="left" w:pos="455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61F3"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6B2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การสร้างความรู้ความเข้าใจพื้นฐานเกี่ยวกับการจัดการสิ่งแวดล้อมที่เหมาะสมตาม</w:t>
            </w:r>
            <w:r w:rsidR="0043636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หลักอนามัย เน้น</w:t>
            </w:r>
            <w:r w:rsidRPr="00696B2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หลักการจัดสภาพ</w:t>
            </w:r>
            <w:r w:rsidR="0043636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696B2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แวดล้อมให้ถูกหลักอนามัยร่วมกับความรู้เกี่ยวกับการดูแลผู้ป่วยไตวาย</w:t>
            </w:r>
            <w:r w:rsidRPr="00696B24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เรื้อรัง ได้แก่</w:t>
            </w:r>
            <w:r w:rsidRPr="00696B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96B24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ความสะอาดของที่อยู่อาศัย การระบายอากาศ</w:t>
            </w:r>
            <w:r w:rsidR="00397EDF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ที่ดี</w:t>
            </w:r>
            <w:r w:rsidRPr="00696B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แสงสว่างเพียงพอ ความเป็นระเบียบ</w:t>
            </w:r>
            <w:r w:rsidR="00397EDF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และความ</w:t>
            </w:r>
            <w:r w:rsidRPr="00696B24">
              <w:rPr>
                <w:rFonts w:ascii="TH SarabunPSK" w:hAnsi="TH SarabunPSK" w:cs="TH SarabunPSK" w:hint="cs"/>
                <w:sz w:val="30"/>
                <w:szCs w:val="30"/>
                <w:cs/>
              </w:rPr>
              <w:t>ปลอดภัย</w:t>
            </w:r>
          </w:p>
          <w:p w:rsidR="00BF0AEB" w:rsidRPr="00215417" w:rsidRDefault="00BF0AEB" w:rsidP="00436362">
            <w:pPr>
              <w:tabs>
                <w:tab w:val="left" w:pos="298"/>
                <w:tab w:val="left" w:pos="459"/>
                <w:tab w:val="left" w:pos="455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15417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215417">
              <w:rPr>
                <w:rFonts w:ascii="TH SarabunPSK" w:hAnsi="TH SarabunPSK" w:cs="TH SarabunPSK"/>
                <w:sz w:val="30"/>
                <w:szCs w:val="30"/>
                <w:cs/>
              </w:rPr>
              <w:t>.  ส่งเสริม</w:t>
            </w:r>
            <w:r w:rsidRPr="00215417">
              <w:rPr>
                <w:rFonts w:ascii="TH SarabunPSK" w:eastAsia="Calibri" w:hAnsi="TH SarabunPSK" w:cs="TH SarabunPSK"/>
                <w:kern w:val="0"/>
                <w:sz w:val="30"/>
                <w:szCs w:val="30"/>
                <w:cs/>
                <w14:ligatures w14:val="none"/>
              </w:rPr>
              <w:t>ทักษะการตัดสินใจ เพื่อเลือกแนวทางที่เป็นประโยชน์และส่</w:t>
            </w:r>
            <w:r w:rsidR="00D8069E">
              <w:rPr>
                <w:rFonts w:ascii="TH SarabunPSK" w:eastAsia="Calibri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งผลดีต่อภาวะสุขภาพมากที่สุด </w:t>
            </w:r>
            <w:r w:rsidRPr="00215417">
              <w:rPr>
                <w:rFonts w:ascii="TH SarabunPSK" w:eastAsia="Calibri" w:hAnsi="TH SarabunPSK" w:cs="TH SarabunPSK"/>
                <w:kern w:val="0"/>
                <w:sz w:val="30"/>
                <w:szCs w:val="30"/>
                <w:cs/>
                <w14:ligatures w14:val="none"/>
              </w:rPr>
              <w:t>สามารถตัดสินใจ</w:t>
            </w:r>
            <w:r w:rsidR="00D8069E">
              <w:rPr>
                <w:rFonts w:ascii="TH SarabunPSK" w:eastAsia="Calibri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ได้ด้วยตนเอง</w:t>
            </w:r>
            <w:r w:rsidRPr="00215417">
              <w:rPr>
                <w:rFonts w:ascii="TH SarabunPSK" w:eastAsia="Calibri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 เป็นการตัดสินใจตามการรับรู้ความสามารถของตนเองเพื่อลดอันตราย</w:t>
            </w:r>
            <w:r w:rsidR="00AA31AB">
              <w:rPr>
                <w:rFonts w:ascii="TH SarabunPSK" w:eastAsia="Calibri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215417">
              <w:rPr>
                <w:rFonts w:ascii="TH SarabunPSK" w:eastAsia="Calibri" w:hAnsi="TH SarabunPSK" w:cs="TH SarabunPSK"/>
                <w:kern w:val="0"/>
                <w:sz w:val="30"/>
                <w:szCs w:val="30"/>
                <w:cs/>
                <w14:ligatures w14:val="none"/>
              </w:rPr>
              <w:t>จากปัจจัยเสี่ยงด้านสิ่งแวดล้อมที่ส่งผลกระทบต่อสุขภาพ</w:t>
            </w:r>
          </w:p>
          <w:p w:rsidR="00436362" w:rsidRPr="00215417" w:rsidRDefault="00BF0AEB" w:rsidP="00436362">
            <w:pPr>
              <w:tabs>
                <w:tab w:val="left" w:pos="821"/>
                <w:tab w:val="left" w:pos="851"/>
                <w:tab w:val="left" w:pos="993"/>
                <w:tab w:val="left" w:pos="1152"/>
                <w:tab w:val="left" w:pos="1483"/>
                <w:tab w:val="left" w:pos="1701"/>
                <w:tab w:val="left" w:pos="1843"/>
                <w:tab w:val="left" w:pos="1985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15417">
              <w:rPr>
                <w:rFonts w:ascii="TH SarabunPSK" w:hAnsi="TH SarabunPSK" w:cs="TH SarabunPSK" w:hint="cs"/>
                <w:sz w:val="30"/>
                <w:szCs w:val="30"/>
                <w:cs/>
              </w:rPr>
              <w:t>4. ผู้ป่วยสามารถลงมือปฏิบัติเกี่ยวกับการจัดการสภาพ</w:t>
            </w:r>
            <w:r w:rsidR="0043636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15417">
              <w:rPr>
                <w:rFonts w:ascii="TH SarabunPSK" w:hAnsi="TH SarabunPSK" w:cs="TH SarabunPSK" w:hint="cs"/>
                <w:sz w:val="30"/>
                <w:szCs w:val="30"/>
                <w:cs/>
              </w:rPr>
              <w:t>แวดล้อมภายในบ้านและ</w:t>
            </w:r>
            <w:r w:rsidR="00AA31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Pr="00215417">
              <w:rPr>
                <w:rFonts w:ascii="TH SarabunPSK" w:hAnsi="TH SarabunPSK" w:cs="TH SarabunPSK" w:hint="cs"/>
                <w:sz w:val="30"/>
                <w:szCs w:val="30"/>
                <w:cs/>
              </w:rPr>
              <w:t>นอกบ้านได้อย่างถูกหลักอนามัยใน</w:t>
            </w:r>
            <w:r w:rsidRPr="00215417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ชีวิตประจำวัน </w:t>
            </w:r>
            <w:r w:rsidR="00436362" w:rsidRPr="0021541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เพื่อให้เกิดการเปลี่ยนแปลงต่อ</w:t>
            </w:r>
            <w:r w:rsidR="0043636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คุณภาพชีวิตที่</w:t>
            </w:r>
            <w:r w:rsidR="00436362" w:rsidRPr="0021541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ดี  </w:t>
            </w:r>
          </w:p>
          <w:p w:rsidR="00436362" w:rsidRDefault="00436362" w:rsidP="00436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44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:rsidR="00436362" w:rsidRPr="00AC663F" w:rsidRDefault="00436362" w:rsidP="004363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362" w:rsidRPr="00AC663F" w:rsidTr="00436362">
        <w:tc>
          <w:tcPr>
            <w:tcW w:w="2830" w:type="dxa"/>
          </w:tcPr>
          <w:p w:rsidR="00436362" w:rsidRPr="00626929" w:rsidRDefault="00436362" w:rsidP="00A76938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436362" w:rsidRPr="00626929" w:rsidRDefault="00436362" w:rsidP="00A76938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436362" w:rsidRDefault="00436362" w:rsidP="00A76938">
            <w:pPr>
              <w:tabs>
                <w:tab w:val="left" w:pos="4557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215417">
              <w:rPr>
                <w:rFonts w:ascii="TH SarabunPSK" w:hAnsi="TH SarabunPSK" w:cs="TH SarabunPSK" w:hint="cs"/>
                <w:sz w:val="30"/>
                <w:szCs w:val="30"/>
                <w:cs/>
              </w:rPr>
              <w:t>. ผู้ป่วยสามารถถ่ายทอดความเข้าใจเกี่ยวกับการดูแลจัดการสภาพแวดล้อมภายในบ้านและนอกบ้านที่ถูกต้องตามหลักอนามัยให้แก่ผู้อื่นได้</w:t>
            </w:r>
          </w:p>
          <w:p w:rsidR="00AA31AB" w:rsidRDefault="00AA31AB" w:rsidP="00A76938">
            <w:pPr>
              <w:tabs>
                <w:tab w:val="left" w:pos="4557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</w:tbl>
    <w:p w:rsidR="00BF0AEB" w:rsidRDefault="00BF0AEB" w:rsidP="00BF0AEB">
      <w:pPr>
        <w:spacing w:before="120" w:after="240"/>
        <w:rPr>
          <w:rFonts w:ascii="TH Sarabun New" w:eastAsia="Calibri" w:hAnsi="TH Sarabun New" w:cs="TH Sarabun New"/>
          <w:b/>
          <w:bCs/>
          <w:kern w:val="2"/>
          <w:sz w:val="32"/>
          <w:szCs w:val="32"/>
          <w14:ligatures w14:val="standardContextual"/>
        </w:rPr>
      </w:pPr>
      <w:r>
        <w:rPr>
          <w:rFonts w:hint="cs"/>
          <w:cs/>
        </w:rPr>
        <w:t xml:space="preserve">               </w:t>
      </w:r>
      <w:r w:rsidRPr="00AC663F">
        <w:rPr>
          <w:rFonts w:ascii="TH Sarabun New" w:eastAsia="Calibri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รวมชั่วโมงการให้บริการพยาบาลตามความเชี่ยวชาญ</w:t>
      </w:r>
      <w:r w:rsidRPr="00AC663F">
        <w:rPr>
          <w:rFonts w:ascii="TH Sarabun New" w:eastAsia="Calibri" w:hAnsi="TH Sarabun New" w:cs="TH Sarabun New" w:hint="cs"/>
          <w:b/>
          <w:bCs/>
          <w:kern w:val="2"/>
          <w:sz w:val="32"/>
          <w:szCs w:val="32"/>
          <w:cs/>
          <w14:ligatures w14:val="standardContextual"/>
        </w:rPr>
        <w:t>ตามที่วางแผนไว้</w:t>
      </w:r>
      <w:r w:rsidRPr="00AC663F">
        <w:rPr>
          <w:rFonts w:ascii="TH Sarabun New" w:eastAsia="Calibri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FB01C5">
        <w:rPr>
          <w:rFonts w:ascii="TH Sarabun New" w:eastAsia="Calibri" w:hAnsi="TH Sarabun New" w:cs="TH Sarabun New" w:hint="cs"/>
          <w:kern w:val="2"/>
          <w:sz w:val="32"/>
          <w:szCs w:val="32"/>
          <w:cs/>
          <w14:ligatures w14:val="standardContextual"/>
        </w:rPr>
        <w:t>90</w:t>
      </w:r>
      <w:r w:rsidRPr="00FB01C5">
        <w:rPr>
          <w:rFonts w:ascii="TH Sarabun New" w:eastAsia="Calibri" w:hAnsi="TH Sarabun New" w:cs="TH Sarabun New"/>
          <w:kern w:val="2"/>
          <w:sz w:val="32"/>
          <w:szCs w:val="32"/>
          <w:cs/>
          <w14:ligatures w14:val="standardContextual"/>
        </w:rPr>
        <w:t xml:space="preserve"> </w:t>
      </w:r>
      <w:r w:rsidRPr="00FB01C5">
        <w:rPr>
          <w:rFonts w:ascii="TH Sarabun New" w:eastAsia="Calibri" w:hAnsi="TH Sarabun New" w:cs="TH Sarabun New" w:hint="cs"/>
          <w:kern w:val="2"/>
          <w:sz w:val="32"/>
          <w:szCs w:val="32"/>
          <w:cs/>
          <w14:ligatures w14:val="standardContextual"/>
        </w:rPr>
        <w:t xml:space="preserve"> </w:t>
      </w:r>
      <w:r w:rsidRPr="00FB01C5">
        <w:rPr>
          <w:rFonts w:ascii="TH Sarabun New" w:eastAsia="Calibri" w:hAnsi="TH Sarabun New" w:cs="TH Sarabun New"/>
          <w:kern w:val="2"/>
          <w:sz w:val="32"/>
          <w:szCs w:val="32"/>
          <w:cs/>
          <w14:ligatures w14:val="standardContextual"/>
        </w:rPr>
        <w:t>ชั่วโมง</w:t>
      </w:r>
      <w:r w:rsidRPr="00AC663F">
        <w:rPr>
          <w:rFonts w:ascii="TH Sarabun New" w:eastAsia="Calibri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 </w:t>
      </w:r>
    </w:p>
    <w:p w:rsidR="00436362" w:rsidRDefault="00436362" w:rsidP="00BF0AEB">
      <w:pPr>
        <w:spacing w:before="120" w:after="240"/>
        <w:rPr>
          <w:rFonts w:ascii="TH Sarabun New" w:eastAsia="Calibri" w:hAnsi="TH Sarabun New" w:cs="TH Sarabun New"/>
          <w:b/>
          <w:bCs/>
          <w:kern w:val="2"/>
          <w:sz w:val="32"/>
          <w:szCs w:val="32"/>
          <w:cs/>
          <w14:ligatures w14:val="standardContextual"/>
        </w:rPr>
      </w:pPr>
    </w:p>
    <w:p w:rsidR="00BF0AEB" w:rsidRPr="001D5EB5" w:rsidRDefault="00BF0AEB" w:rsidP="00BF0AEB">
      <w:pPr>
        <w:spacing w:after="0" w:line="240" w:lineRule="auto"/>
        <w:ind w:left="5760" w:hanging="1507"/>
        <w:rPr>
          <w:rFonts w:ascii="TH Sarabun New" w:hAnsi="TH Sarabun New" w:cs="TH Sarabun New"/>
          <w:b/>
          <w:bCs/>
          <w:sz w:val="32"/>
          <w:szCs w:val="32"/>
        </w:rPr>
      </w:pPr>
      <w:r w:rsidRPr="00DD7ADB">
        <w:rPr>
          <w:rFonts w:ascii="TH Sarabun New" w:hAnsi="TH Sarabun New" w:cs="TH Sarabun New"/>
          <w:b/>
          <w:bCs/>
          <w:sz w:val="32"/>
          <w:szCs w:val="32"/>
          <w:cs/>
        </w:rPr>
        <w:t>ลงชื่อ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....</w:t>
      </w:r>
      <w:r w:rsidR="001D305D">
        <w:rPr>
          <w:rFonts w:ascii="TH Sarabun New" w:hAnsi="TH Sarabun New" w:cs="TH Sarabun New" w:hint="cs"/>
          <w:sz w:val="32"/>
          <w:szCs w:val="32"/>
          <w:cs/>
        </w:rPr>
        <w:t>ชวนชม</w:t>
      </w:r>
      <w:r w:rsidRPr="001D5EB5">
        <w:rPr>
          <w:rFonts w:ascii="TH Sarabun New" w:hAnsi="TH Sarabun New" w:cs="TH Sarabun New"/>
          <w:sz w:val="32"/>
          <w:szCs w:val="32"/>
          <w:cs/>
        </w:rPr>
        <w:t>.........</w:t>
      </w:r>
      <w:r w:rsidRPr="001D5EB5">
        <w:rPr>
          <w:rFonts w:ascii="TH Sarabun New" w:hAnsi="TH Sarabun New" w:cs="TH Sarabun New"/>
          <w:sz w:val="32"/>
          <w:szCs w:val="32"/>
        </w:rPr>
        <w:t>..</w:t>
      </w:r>
      <w:bookmarkStart w:id="1" w:name="_GoBack"/>
      <w:bookmarkEnd w:id="1"/>
      <w:r w:rsidRPr="001D5EB5">
        <w:rPr>
          <w:rFonts w:ascii="TH Sarabun New" w:hAnsi="TH Sarabun New" w:cs="TH Sarabun New"/>
          <w:sz w:val="32"/>
          <w:szCs w:val="32"/>
        </w:rPr>
        <w:t>..</w:t>
      </w:r>
    </w:p>
    <w:p w:rsidR="00BF0AEB" w:rsidRPr="001D5EB5" w:rsidRDefault="00BF0AEB" w:rsidP="00BF0AEB">
      <w:pPr>
        <w:spacing w:after="0" w:line="240" w:lineRule="auto"/>
        <w:ind w:left="5760" w:hanging="122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(นางสาวชวนชม พืชพันธ์ไพศาล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:rsidR="00BF0AEB" w:rsidRDefault="00BF0AEB" w:rsidP="00BF0AEB">
      <w:pPr>
        <w:spacing w:after="12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</w:t>
      </w:r>
      <w:r w:rsidRPr="00DD7ADB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อาจารย์</w:t>
      </w:r>
    </w:p>
    <w:p w:rsidR="00BF0AEB" w:rsidRDefault="00BF0AEB" w:rsidP="00BF0AEB">
      <w:pPr>
        <w:spacing w:after="120" w:line="240" w:lineRule="auto"/>
        <w:rPr>
          <w:rFonts w:ascii="TH Sarabun New" w:hAnsi="TH Sarabun New" w:cs="TH Sarabun New"/>
          <w:sz w:val="32"/>
          <w:szCs w:val="32"/>
        </w:rPr>
      </w:pPr>
    </w:p>
    <w:p w:rsidR="00BF0AEB" w:rsidRDefault="00BF0AEB" w:rsidP="00BF0AEB">
      <w:pPr>
        <w:spacing w:after="0" w:line="240" w:lineRule="auto"/>
        <w:ind w:left="5760" w:hanging="1507"/>
        <w:rPr>
          <w:rFonts w:ascii="TH Sarabun New" w:hAnsi="TH Sarabun New" w:cs="TH Sarabun New"/>
          <w:sz w:val="32"/>
          <w:szCs w:val="32"/>
        </w:rPr>
      </w:pPr>
      <w:r w:rsidRPr="00DD7ADB">
        <w:rPr>
          <w:rFonts w:ascii="TH Sarabun New" w:hAnsi="TH Sarabun New" w:cs="TH Sarabun New"/>
          <w:b/>
          <w:bCs/>
          <w:sz w:val="32"/>
          <w:szCs w:val="32"/>
          <w:cs/>
        </w:rPr>
        <w:t>ลงชื่อ</w:t>
      </w:r>
      <w:r w:rsidR="001D305D">
        <w:rPr>
          <w:rFonts w:ascii="TH Sarabun New" w:hAnsi="TH Sarabun New" w:cs="TH Sarabun New"/>
          <w:sz w:val="32"/>
          <w:szCs w:val="32"/>
          <w:cs/>
        </w:rPr>
        <w:t xml:space="preserve"> ......บุ</w:t>
      </w:r>
      <w:r w:rsidR="001D305D">
        <w:rPr>
          <w:rFonts w:ascii="TH Sarabun New" w:hAnsi="TH Sarabun New" w:cs="TH Sarabun New" w:hint="cs"/>
          <w:sz w:val="32"/>
          <w:szCs w:val="32"/>
          <w:cs/>
        </w:rPr>
        <w:t>ศริน</w:t>
      </w:r>
      <w:r w:rsidRPr="001D5EB5">
        <w:rPr>
          <w:rFonts w:ascii="TH Sarabun New" w:hAnsi="TH Sarabun New" w:cs="TH Sarabun New"/>
          <w:sz w:val="32"/>
          <w:szCs w:val="32"/>
          <w:cs/>
        </w:rPr>
        <w:t>............</w:t>
      </w:r>
      <w:r>
        <w:rPr>
          <w:rFonts w:ascii="TH Sarabun New" w:hAnsi="TH Sarabun New" w:cs="TH Sarabun New"/>
          <w:sz w:val="32"/>
          <w:szCs w:val="32"/>
        </w:rPr>
        <w:t>...</w:t>
      </w:r>
    </w:p>
    <w:p w:rsidR="00BF0AEB" w:rsidRDefault="00BF0AEB" w:rsidP="00BF0AEB">
      <w:pPr>
        <w:spacing w:after="0" w:line="240" w:lineRule="auto"/>
        <w:ind w:left="5760" w:hanging="150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</w:t>
      </w: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นางสาวบุศริน เอี่ยวสีหยก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)            </w:t>
      </w:r>
    </w:p>
    <w:p w:rsidR="00BF0AEB" w:rsidRDefault="00BF0AEB" w:rsidP="00BF0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A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D7A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</w:t>
      </w:r>
      <w:r w:rsidRPr="00DD7AD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</w:t>
      </w:r>
      <w:r w:rsidRPr="00DD7ADB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หัวหน้าสาขาวิชาการพยาบาล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ผู้ใหญ่และผู้สูงอายุ</w:t>
      </w:r>
    </w:p>
    <w:p w:rsidR="00BF0AEB" w:rsidRDefault="00BF0AEB" w:rsidP="00BF0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F0AEB" w:rsidRDefault="00BF0AEB" w:rsidP="00BF0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F0AEB" w:rsidRPr="00333EDD" w:rsidRDefault="00BF0AEB" w:rsidP="00BF0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F0AEB" w:rsidRDefault="00BF0AEB" w:rsidP="00BF0A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BF0AEB" w:rsidRDefault="00BF0AEB" w:rsidP="00BF0AEB"/>
    <w:p w:rsidR="00BF0AEB" w:rsidRDefault="00BF0AEB" w:rsidP="00BF0AEB"/>
    <w:p w:rsidR="00BF0AEB" w:rsidRDefault="00BF0AEB" w:rsidP="00BF0AEB"/>
    <w:p w:rsidR="00BF0AEB" w:rsidRDefault="00BF0AEB" w:rsidP="00BF0AEB"/>
    <w:p w:rsidR="00BF0AEB" w:rsidRDefault="00BF0AEB" w:rsidP="00BF0AEB"/>
    <w:p w:rsidR="00BF0AEB" w:rsidRDefault="00BF0AEB" w:rsidP="00BF0AEB"/>
    <w:p w:rsidR="00BF0AEB" w:rsidRPr="00BF0AEB" w:rsidRDefault="00BF0AEB">
      <w:pPr>
        <w:rPr>
          <w:rFonts w:ascii="TH SarabunPSK" w:hAnsi="TH SarabunPSK" w:cs="TH SarabunPSK"/>
          <w:sz w:val="32"/>
          <w:szCs w:val="32"/>
        </w:rPr>
      </w:pPr>
    </w:p>
    <w:sectPr w:rsidR="00BF0AEB" w:rsidRPr="00BF0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6378F"/>
    <w:multiLevelType w:val="hybridMultilevel"/>
    <w:tmpl w:val="AF8AC55E"/>
    <w:lvl w:ilvl="0" w:tplc="19542B0C">
      <w:start w:val="1"/>
      <w:numFmt w:val="decimal"/>
      <w:lvlText w:val="%1."/>
      <w:lvlJc w:val="left"/>
      <w:pPr>
        <w:ind w:left="97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FE28E2"/>
    <w:multiLevelType w:val="hybridMultilevel"/>
    <w:tmpl w:val="C23CF82E"/>
    <w:lvl w:ilvl="0" w:tplc="B9884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EB"/>
    <w:rsid w:val="001D305D"/>
    <w:rsid w:val="0026216A"/>
    <w:rsid w:val="00363144"/>
    <w:rsid w:val="00366519"/>
    <w:rsid w:val="00397EDF"/>
    <w:rsid w:val="00436362"/>
    <w:rsid w:val="00A208EE"/>
    <w:rsid w:val="00AA31AB"/>
    <w:rsid w:val="00BF0AEB"/>
    <w:rsid w:val="00D8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64B45-F9E0-4622-81A8-A02F771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AEB"/>
    <w:pPr>
      <w:ind w:left="720"/>
      <w:contextualSpacing/>
    </w:pPr>
  </w:style>
  <w:style w:type="table" w:styleId="a4">
    <w:name w:val="Table Grid"/>
    <w:basedOn w:val="a1"/>
    <w:uiPriority w:val="39"/>
    <w:rsid w:val="00BF0AEB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10</cp:revision>
  <dcterms:created xsi:type="dcterms:W3CDTF">2025-09-10T07:47:00Z</dcterms:created>
  <dcterms:modified xsi:type="dcterms:W3CDTF">2025-09-11T07:07:00Z</dcterms:modified>
</cp:coreProperties>
</file>