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5DC1" w14:textId="41E301EA" w:rsidR="00AB7D40" w:rsidRPr="0048106C" w:rsidRDefault="00254A39" w:rsidP="00254A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251EFF75" w14:textId="77777777" w:rsidR="00254A39" w:rsidRPr="0048106C" w:rsidRDefault="00254A39" w:rsidP="00254A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แผนพัฒนารายบุคคลเพื่อเพิ่มความเชี่ยวชาญ</w:t>
      </w:r>
    </w:p>
    <w:p w14:paraId="313B03FF" w14:textId="6B8BBAE9" w:rsidR="00254A39" w:rsidRPr="0048106C" w:rsidRDefault="00254A39" w:rsidP="00254A3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การปฏิบัติการพยาบาลของอาจารย์พยาบาล (</w:t>
      </w:r>
      <w:r w:rsidR="00C53712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48106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37F12301" w14:textId="41BEAFCE" w:rsidR="008D2C13" w:rsidRPr="0048106C" w:rsidRDefault="00254A39" w:rsidP="008811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256</w:t>
      </w:r>
      <w:r w:rsidRPr="0048106C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CA1CD62" w14:textId="38BABD19" w:rsidR="0048106C" w:rsidRPr="0048106C" w:rsidRDefault="0048106C" w:rsidP="006901DA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48106C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นางสาวอรพินท์ สุทธิสหัส</w:t>
      </w:r>
    </w:p>
    <w:p w14:paraId="16F49365" w14:textId="6927BF90" w:rsidR="0048106C" w:rsidRPr="0048106C" w:rsidRDefault="0048106C" w:rsidP="006901DA">
      <w:pPr>
        <w:pStyle w:val="NormalWeb"/>
        <w:shd w:val="clear" w:color="auto" w:fill="FFFFFF"/>
        <w:spacing w:before="0" w:beforeAutospacing="0" w:after="0" w:afterAutospacing="0"/>
        <w:jc w:val="thaiDistribute"/>
        <w:rPr>
          <w:rStyle w:val="Strong"/>
          <w:rFonts w:ascii="TH SarabunPSK" w:eastAsiaTheme="majorEastAsia" w:hAnsi="TH SarabunPSK" w:cs="TH SarabunPSK"/>
          <w:b w:val="0"/>
          <w:bCs w:val="0"/>
          <w:sz w:val="32"/>
          <w:szCs w:val="32"/>
          <w:cs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 </w:t>
      </w:r>
      <w:r w:rsidRPr="0048106C">
        <w:rPr>
          <w:rFonts w:ascii="TH SarabunPSK" w:hAnsi="TH SarabunPSK" w:cs="TH SarabunPSK"/>
          <w:sz w:val="32"/>
          <w:szCs w:val="32"/>
          <w:cs/>
        </w:rPr>
        <w:t>การดูแลผู้ป่วยโรค</w:t>
      </w:r>
      <w:r>
        <w:rPr>
          <w:rFonts w:ascii="TH SarabunPSK" w:hAnsi="TH SarabunPSK" w:cs="TH SarabunPSK" w:hint="cs"/>
          <w:sz w:val="32"/>
          <w:szCs w:val="32"/>
          <w:cs/>
        </w:rPr>
        <w:t>ความดันโลหิตสูงเพื่อป้องกันภาวะแทรกซ้อน</w:t>
      </w:r>
      <w:r w:rsidR="00E762BF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โดยใช้แบบแผนความเชื่อด้านสุขภาพ (</w:t>
      </w:r>
      <w:r w:rsidR="00E762BF">
        <w:rPr>
          <w:rStyle w:val="Strong"/>
          <w:rFonts w:ascii="TH SarabunPSK" w:eastAsiaTheme="majorEastAsia" w:hAnsi="TH SarabunPSK" w:cs="TH SarabunPSK"/>
          <w:b w:val="0"/>
          <w:bCs w:val="0"/>
          <w:sz w:val="32"/>
          <w:szCs w:val="32"/>
        </w:rPr>
        <w:t>Health Belief Model</w:t>
      </w:r>
      <w:r w:rsidR="00E762BF">
        <w:rPr>
          <w:rStyle w:val="Strong"/>
          <w:rFonts w:ascii="TH SarabunPSK" w:eastAsiaTheme="majorEastAsia" w:hAnsi="TH SarabunPSK" w:cs="TH SarabunPSK" w:hint="cs"/>
          <w:b w:val="0"/>
          <w:bCs w:val="0"/>
          <w:sz w:val="32"/>
          <w:szCs w:val="32"/>
          <w:cs/>
        </w:rPr>
        <w:t>)</w:t>
      </w:r>
    </w:p>
    <w:p w14:paraId="3B999BD0" w14:textId="3A504785" w:rsidR="0048106C" w:rsidRPr="0048106C" w:rsidRDefault="0048106C" w:rsidP="006901DA">
      <w:pPr>
        <w:tabs>
          <w:tab w:val="left" w:pos="453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หน่วยให้บริการ  </w:t>
      </w:r>
      <w:r w:rsidRPr="0048106C">
        <w:rPr>
          <w:rFonts w:ascii="TH SarabunPSK" w:hAnsi="TH SarabunPSK" w:cs="TH SarabunPSK"/>
          <w:sz w:val="32"/>
          <w:szCs w:val="32"/>
          <w:cs/>
        </w:rPr>
        <w:t>คลินิกโรคเรื้อรัง</w:t>
      </w: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24AEE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</w:t>
      </w:r>
      <w:r w:rsidR="00461C0A">
        <w:rPr>
          <w:rFonts w:ascii="TH SarabunPSK" w:hAnsi="TH SarabunPSK" w:cs="TH SarabunPSK" w:hint="cs"/>
          <w:sz w:val="32"/>
          <w:szCs w:val="32"/>
          <w:cs/>
        </w:rPr>
        <w:t>ลปากน้ำแขมหนู อำเภอแหลมสิงห์ และ โรงพยาบาลส่งเสริมสุขภาพตำบล</w:t>
      </w:r>
      <w:r w:rsidR="00C53712">
        <w:rPr>
          <w:rFonts w:ascii="TH SarabunPSK" w:hAnsi="TH SarabunPSK" w:cs="TH SarabunPSK" w:hint="cs"/>
          <w:sz w:val="32"/>
          <w:szCs w:val="32"/>
          <w:cs/>
        </w:rPr>
        <w:t>บางกะไชย</w:t>
      </w:r>
      <w:r w:rsidR="00461C0A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C53712">
        <w:rPr>
          <w:rFonts w:ascii="TH SarabunPSK" w:hAnsi="TH SarabunPSK" w:cs="TH SarabunPSK" w:hint="cs"/>
          <w:sz w:val="32"/>
          <w:szCs w:val="32"/>
          <w:cs/>
        </w:rPr>
        <w:t>แหลมสิงห์</w:t>
      </w:r>
      <w:r w:rsidR="00461C0A">
        <w:rPr>
          <w:rFonts w:ascii="TH SarabunPSK" w:hAnsi="TH SarabunPSK" w:cs="TH SarabunPSK" w:hint="cs"/>
          <w:sz w:val="32"/>
          <w:szCs w:val="32"/>
          <w:cs/>
        </w:rPr>
        <w:t xml:space="preserve"> จังหวัดจันทบุรี</w:t>
      </w:r>
    </w:p>
    <w:p w14:paraId="167DB10D" w14:textId="40A81123" w:rsidR="00947A8B" w:rsidRDefault="00E24AEE" w:rsidP="00690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E3BF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โรคความดันโลหิตสูงเป็นโรคเรื้อรังที่พบได้บ่อยในประเทศไทย ซึ่งผู้ป่วย</w:t>
      </w:r>
      <w:r w:rsidR="00947A8B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ไม่สามารถควบคุมความดันโลหิตให้อยู่ในเกณฑ์ปกติได้</w:t>
      </w:r>
      <w:r w:rsidR="00947A8B">
        <w:rPr>
          <w:rFonts w:ascii="TH SarabunPSK" w:hAnsi="TH SarabunPSK" w:cs="TH SarabunPSK" w:hint="cs"/>
          <w:sz w:val="32"/>
          <w:szCs w:val="32"/>
          <w:cs/>
        </w:rPr>
        <w:t>อาจ</w:t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นำไปสู่ภาวะแทรกซ้อนรุนแรง</w:t>
      </w:r>
      <w:r w:rsidR="00254A39" w:rsidRPr="00254A39">
        <w:rPr>
          <w:rFonts w:ascii="TH SarabunPSK" w:hAnsi="TH SarabunPSK" w:cs="TH SarabunPSK"/>
          <w:sz w:val="32"/>
          <w:szCs w:val="32"/>
        </w:rPr>
        <w:t xml:space="preserve"> </w:t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ได้แก่ โรคหัวใจและหลอดเลือด อัมพฤกษ์ อัมพาต ไตวายเรื้อรัง และการสูญเสียสมรรถภาพในการดำรงชีวิตประจำวัน ส่งผลกระทบต่อคุณภาพชีวิตของผู้ป่วย ครอบครัว และก่อให้เกิดภาระค่าใช้จ่ายด้านการรักษาพยาบาลสูงขึ้น</w:t>
      </w:r>
      <w:r w:rsidR="00947A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ดังนั้น การพยาบาลผู้ป่วยโรคความดันโลหิตสูงที่มุ่งเน้น</w:t>
      </w:r>
      <w:r w:rsidR="00254A39" w:rsidRPr="00254A39">
        <w:rPr>
          <w:rFonts w:ascii="TH SarabunPSK" w:hAnsi="TH SarabunPSK" w:cs="TH SarabunPSK"/>
          <w:sz w:val="32"/>
          <w:szCs w:val="32"/>
        </w:rPr>
        <w:t xml:space="preserve"> </w:t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การป้องกันภาวะแทรกซ้อน</w:t>
      </w:r>
      <w:r w:rsidR="00254A39" w:rsidRPr="00254A39">
        <w:rPr>
          <w:rFonts w:ascii="TH SarabunPSK" w:hAnsi="TH SarabunPSK" w:cs="TH SarabunPSK"/>
          <w:sz w:val="32"/>
          <w:szCs w:val="32"/>
        </w:rPr>
        <w:t xml:space="preserve"> </w:t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โดยใช้รูปแบบ</w:t>
      </w:r>
      <w:r w:rsidR="006901DA">
        <w:rPr>
          <w:rFonts w:ascii="TH SarabunPSK" w:hAnsi="TH SarabunPSK" w:cs="TH SarabunPSK"/>
          <w:sz w:val="32"/>
          <w:szCs w:val="32"/>
          <w:cs/>
        </w:rPr>
        <w:br/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 xml:space="preserve">การดูแลแบบองค์รวมทั้งร่างกาย จิตใจ ครอบครัว และสิ่งแวดล้อม ถือเป็นกิจกรรมที่มีความสำคัญและจำเป็น เพื่อช่วยให้ผู้ป่วยสามารถควบคุมโรคได้อย่างมีประสิทธิภาพ </w:t>
      </w:r>
      <w:r w:rsidR="006901DA">
        <w:rPr>
          <w:rFonts w:ascii="TH SarabunPSK" w:hAnsi="TH SarabunPSK" w:cs="TH SarabunPSK"/>
          <w:sz w:val="32"/>
          <w:szCs w:val="32"/>
          <w:cs/>
        </w:rPr>
        <w:br/>
      </w:r>
      <w:r w:rsidR="00254A39" w:rsidRPr="00254A39">
        <w:rPr>
          <w:rFonts w:ascii="TH SarabunPSK" w:hAnsi="TH SarabunPSK" w:cs="TH SarabunPSK"/>
          <w:sz w:val="32"/>
          <w:szCs w:val="32"/>
          <w:cs/>
        </w:rPr>
        <w:t>ลดความเสี่ยงต่อการเกิดภาวะแทรกซ้อน และคงไว้ซึ่งคุณภาพชีวิตที่ดี</w:t>
      </w:r>
      <w:bookmarkStart w:id="0" w:name="_Hlk179199059"/>
    </w:p>
    <w:p w14:paraId="03EBAED8" w14:textId="1BA93859" w:rsidR="0048106C" w:rsidRPr="00947A8B" w:rsidRDefault="0048106C" w:rsidP="006901D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48106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7A8B">
        <w:rPr>
          <w:rFonts w:ascii="TH SarabunPSK" w:hAnsi="TH SarabunPSK" w:cs="TH SarabunPSK" w:hint="cs"/>
          <w:sz w:val="32"/>
          <w:szCs w:val="32"/>
          <w:cs/>
        </w:rPr>
        <w:t>เพื่อเพิ่ม</w:t>
      </w:r>
      <w:r w:rsidRPr="0048106C">
        <w:rPr>
          <w:rFonts w:ascii="TH SarabunPSK" w:hAnsi="TH SarabunPSK" w:cs="TH SarabunPSK"/>
          <w:sz w:val="32"/>
          <w:szCs w:val="32"/>
          <w:cs/>
        </w:rPr>
        <w:t>ความเชี่ยวชาญด้านการพยาบาล</w:t>
      </w:r>
      <w:r w:rsidRPr="0048106C">
        <w:rPr>
          <w:rFonts w:ascii="TH SarabunPSK" w:eastAsia="Sarabun" w:hAnsi="TH SarabunPSK" w:cs="TH SarabunPSK"/>
          <w:sz w:val="32"/>
          <w:szCs w:val="32"/>
          <w:cs/>
        </w:rPr>
        <w:t>ผู้ป่วยโรค</w:t>
      </w:r>
      <w:r w:rsidR="00947A8B">
        <w:rPr>
          <w:rFonts w:ascii="TH SarabunPSK" w:eastAsia="Sarabun" w:hAnsi="TH SarabunPSK" w:cs="TH SarabunPSK" w:hint="cs"/>
          <w:sz w:val="32"/>
          <w:szCs w:val="32"/>
          <w:cs/>
        </w:rPr>
        <w:t>ความดันโลหิตสูง</w:t>
      </w:r>
      <w:r w:rsidRPr="0048106C">
        <w:rPr>
          <w:rFonts w:ascii="TH SarabunPSK" w:eastAsia="Sarabun" w:hAnsi="TH SarabunPSK" w:cs="TH SarabunPSK"/>
          <w:sz w:val="32"/>
          <w:szCs w:val="32"/>
          <w:cs/>
        </w:rPr>
        <w:t>ที่ควบคุมระดับ</w:t>
      </w:r>
      <w:r w:rsidR="00947A8B">
        <w:rPr>
          <w:rFonts w:ascii="TH SarabunPSK" w:eastAsia="Sarabun" w:hAnsi="TH SarabunPSK" w:cs="TH SarabunPSK" w:hint="cs"/>
          <w:sz w:val="32"/>
          <w:szCs w:val="32"/>
          <w:cs/>
        </w:rPr>
        <w:t>ความดันโลหิต</w:t>
      </w:r>
      <w:r w:rsidRPr="0048106C">
        <w:rPr>
          <w:rFonts w:ascii="TH SarabunPSK" w:eastAsia="Sarabun" w:hAnsi="TH SarabunPSK" w:cs="TH SarabunPSK"/>
          <w:sz w:val="32"/>
          <w:szCs w:val="32"/>
          <w:cs/>
        </w:rPr>
        <w:t>ไม่ได้ในหน่วยบริการสุขภาพปฐมภูมิและในชุมชน</w:t>
      </w:r>
      <w:r w:rsidRPr="0048106C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39F4254" w14:textId="77777777" w:rsidR="0048106C" w:rsidRPr="0048106C" w:rsidRDefault="0048106C" w:rsidP="00881102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1D40A59E" w14:textId="77777777" w:rsidR="00C718F9" w:rsidRDefault="00C718F9" w:rsidP="008811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เพื่อให้ผู้ป่วย</w:t>
      </w:r>
      <w:r w:rsidR="0048106C" w:rsidRPr="0048106C">
        <w:rPr>
          <w:rFonts w:ascii="TH SarabunPSK" w:hAnsi="TH SarabunPSK" w:cs="TH SarabunPSK"/>
          <w:sz w:val="32"/>
          <w:szCs w:val="32"/>
          <w:cs/>
        </w:rPr>
        <w:t>โรค</w:t>
      </w:r>
      <w:r>
        <w:rPr>
          <w:rFonts w:ascii="TH SarabunPSK" w:hAnsi="TH SarabunPSK" w:cs="TH SarabunPSK" w:hint="cs"/>
          <w:sz w:val="32"/>
          <w:szCs w:val="32"/>
          <w:cs/>
        </w:rPr>
        <w:t>ความดันโลหิตสูง</w:t>
      </w:r>
      <w:r w:rsidR="0048106C" w:rsidRPr="0048106C">
        <w:rPr>
          <w:rFonts w:ascii="TH SarabunPSK" w:hAnsi="TH SarabunPSK" w:cs="TH SarabunPSK"/>
          <w:sz w:val="32"/>
          <w:szCs w:val="32"/>
          <w:cs/>
        </w:rPr>
        <w:t>สามารถควบคุม</w:t>
      </w:r>
      <w:r>
        <w:rPr>
          <w:rFonts w:ascii="TH SarabunPSK" w:hAnsi="TH SarabunPSK" w:cs="TH SarabunPSK" w:hint="cs"/>
          <w:sz w:val="32"/>
          <w:szCs w:val="32"/>
          <w:cs/>
        </w:rPr>
        <w:t>ระดับความดันโลหิตให้อยู่ในเกณฑ์ปกติได้</w:t>
      </w:r>
      <w:bookmarkEnd w:id="0"/>
    </w:p>
    <w:p w14:paraId="2AA50B22" w14:textId="77777777" w:rsidR="00C718F9" w:rsidRDefault="00C718F9" w:rsidP="008811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 w:hanging="283"/>
        <w:rPr>
          <w:rFonts w:ascii="TH SarabunPSK" w:hAnsi="TH SarabunPSK" w:cs="TH SarabunPSK"/>
          <w:sz w:val="32"/>
          <w:szCs w:val="32"/>
        </w:rPr>
      </w:pPr>
      <w:r w:rsidRPr="00C718F9">
        <w:rPr>
          <w:rFonts w:ascii="TH SarabunPSK" w:hAnsi="TH SarabunPSK" w:cs="TH SarabunPSK"/>
          <w:sz w:val="32"/>
          <w:szCs w:val="32"/>
          <w:cs/>
        </w:rPr>
        <w:t>เพื่อให้ผู้ป่วยโรคความดันโลหิตสูงมีความรู้และความเข้าใจในการดูแลตนเองเพื่อลดความเสี่ยงต่อการเกิดภาวะแทรกซ้อน</w:t>
      </w:r>
    </w:p>
    <w:p w14:paraId="557895B2" w14:textId="24C62829" w:rsidR="00461C0A" w:rsidRDefault="00461C0A" w:rsidP="0088110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 w:hanging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เพื่อให้ผู้ป่วยโรคความดันโลหิตสูงไม่เกิดภาวะแทรกซ้อน</w:t>
      </w:r>
    </w:p>
    <w:p w14:paraId="05993420" w14:textId="541E54B8" w:rsidR="0048106C" w:rsidRPr="00C718F9" w:rsidRDefault="0048106C" w:rsidP="00881102">
      <w:pPr>
        <w:pStyle w:val="NormalWeb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C718F9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Pr="00C718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718F9">
        <w:rPr>
          <w:rFonts w:ascii="TH SarabunPSK" w:hAnsi="TH SarabunPSK" w:cs="TH SarabunPSK"/>
          <w:sz w:val="32"/>
          <w:szCs w:val="32"/>
        </w:rPr>
        <w:t>(</w:t>
      </w:r>
      <w:r w:rsidRPr="00C718F9">
        <w:rPr>
          <w:rFonts w:ascii="TH SarabunPSK" w:hAnsi="TH SarabunPSK" w:cs="TH SarabunPSK"/>
          <w:sz w:val="32"/>
          <w:szCs w:val="32"/>
          <w:cs/>
        </w:rPr>
        <w:t>ประโยชน์ที่เกิดกับผู้รับบริการ และความเชี่ยวชาญของตนเอง)</w:t>
      </w:r>
    </w:p>
    <w:p w14:paraId="34415437" w14:textId="77777777" w:rsidR="00C718F9" w:rsidRDefault="00C718F9" w:rsidP="00881102">
      <w:pPr>
        <w:pStyle w:val="ListParagraph"/>
        <w:numPr>
          <w:ilvl w:val="0"/>
          <w:numId w:val="8"/>
        </w:num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  <w:r w:rsidRPr="00C718F9">
        <w:rPr>
          <w:rFonts w:ascii="TH SarabunPSK" w:hAnsi="TH SarabunPSK" w:cs="TH SarabunPSK"/>
          <w:sz w:val="32"/>
          <w:szCs w:val="32"/>
          <w:cs/>
        </w:rPr>
        <w:t>อัตราการเกิดภาวะแทรกซ้อน เช่น โรคหัวใจ โรคหลอดเลือดสมอง และโรคไตวายเรื้อรัง ลดลง</w:t>
      </w:r>
    </w:p>
    <w:p w14:paraId="6A43B0AE" w14:textId="5EAAFE4B" w:rsidR="00823A8F" w:rsidRDefault="00823A8F" w:rsidP="00881102">
      <w:pPr>
        <w:rPr>
          <w:rFonts w:ascii="TH SarabunPSK" w:hAnsi="TH SarabunPSK" w:cs="TH SarabunPSK"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48106C">
        <w:rPr>
          <w:rFonts w:ascii="TH SarabunPSK" w:hAnsi="TH SarabunPSK" w:cs="TH SarabunPSK"/>
          <w:sz w:val="32"/>
          <w:szCs w:val="32"/>
          <w:cs/>
        </w:rPr>
        <w:t xml:space="preserve">  เดือน</w:t>
      </w:r>
      <w:r w:rsidR="00FE18AD"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="00C71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8106C">
        <w:rPr>
          <w:rFonts w:ascii="TH SarabunPSK" w:hAnsi="TH SarabunPSK" w:cs="TH SarabunPSK"/>
          <w:sz w:val="32"/>
          <w:szCs w:val="32"/>
          <w:cs/>
        </w:rPr>
        <w:t>ถึง เดือ</w:t>
      </w:r>
      <w:r w:rsidR="00C718F9">
        <w:rPr>
          <w:rFonts w:ascii="TH SarabunPSK" w:hAnsi="TH SarabunPSK" w:cs="TH SarabunPSK" w:hint="cs"/>
          <w:sz w:val="32"/>
          <w:szCs w:val="32"/>
          <w:cs/>
        </w:rPr>
        <w:t>น</w:t>
      </w:r>
      <w:r w:rsidR="00FE18AD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C718F9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C718F9">
        <w:rPr>
          <w:rFonts w:ascii="TH SarabunPSK" w:hAnsi="TH SarabunPSK" w:cs="TH SarabunPSK"/>
          <w:sz w:val="32"/>
          <w:szCs w:val="32"/>
        </w:rPr>
        <w:t>.</w:t>
      </w:r>
      <w:r w:rsidR="00C718F9">
        <w:rPr>
          <w:rFonts w:ascii="TH SarabunPSK" w:hAnsi="TH SarabunPSK" w:cs="TH SarabunPSK" w:hint="cs"/>
          <w:sz w:val="32"/>
          <w:szCs w:val="32"/>
          <w:cs/>
        </w:rPr>
        <w:t>ศ</w:t>
      </w:r>
      <w:r w:rsidR="00C718F9">
        <w:rPr>
          <w:rFonts w:ascii="TH SarabunPSK" w:hAnsi="TH SarabunPSK" w:cs="TH SarabunPSK"/>
          <w:sz w:val="32"/>
          <w:szCs w:val="32"/>
        </w:rPr>
        <w:t>. 2569</w:t>
      </w:r>
    </w:p>
    <w:p w14:paraId="265FDA6D" w14:textId="77777777" w:rsidR="006901DA" w:rsidRDefault="006901DA" w:rsidP="00881102">
      <w:pPr>
        <w:rPr>
          <w:rFonts w:ascii="TH SarabunPSK" w:hAnsi="TH SarabunPSK" w:cs="TH SarabunPSK"/>
          <w:sz w:val="32"/>
          <w:szCs w:val="32"/>
        </w:rPr>
      </w:pPr>
    </w:p>
    <w:p w14:paraId="518A5E07" w14:textId="77777777" w:rsidR="006901DA" w:rsidRPr="00C718F9" w:rsidRDefault="006901DA" w:rsidP="00881102">
      <w:pPr>
        <w:rPr>
          <w:rFonts w:ascii="TH SarabunPSK" w:hAnsi="TH SarabunPSK" w:cs="TH SarabunPSK"/>
          <w:sz w:val="32"/>
          <w:szCs w:val="32"/>
        </w:rPr>
      </w:pPr>
    </w:p>
    <w:p w14:paraId="7C6DCE8E" w14:textId="16C3B956" w:rsidR="00823A8F" w:rsidRDefault="00970E40" w:rsidP="006901D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การทำแผนพัฒนารายบุคคล (</w:t>
      </w:r>
      <w:r w:rsidRPr="0048106C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48106C">
        <w:rPr>
          <w:rFonts w:ascii="TH SarabunPSK" w:hAnsi="TH SarabunPSK" w:cs="TH SarabunPSK"/>
          <w:b/>
          <w:bCs/>
          <w:sz w:val="32"/>
          <w:szCs w:val="32"/>
          <w:cs/>
        </w:rPr>
        <w:t>) ตามความเชี่ยวชาญของอาจารย์พยาบาล</w:t>
      </w:r>
    </w:p>
    <w:tbl>
      <w:tblPr>
        <w:tblStyle w:val="TableGrid"/>
        <w:tblW w:w="14317" w:type="dxa"/>
        <w:tblInd w:w="-5" w:type="dxa"/>
        <w:tblLook w:val="04A0" w:firstRow="1" w:lastRow="0" w:firstColumn="1" w:lastColumn="0" w:noHBand="0" w:noVBand="1"/>
      </w:tblPr>
      <w:tblGrid>
        <w:gridCol w:w="2250"/>
        <w:gridCol w:w="2984"/>
        <w:gridCol w:w="9083"/>
      </w:tblGrid>
      <w:tr w:rsidR="00461C0A" w:rsidRPr="001D5EB5" w14:paraId="0CC8D754" w14:textId="77777777" w:rsidTr="00F762DF">
        <w:trPr>
          <w:trHeight w:val="1355"/>
          <w:tblHeader/>
        </w:trPr>
        <w:tc>
          <w:tcPr>
            <w:tcW w:w="2250" w:type="dxa"/>
          </w:tcPr>
          <w:p w14:paraId="1BBBE234" w14:textId="77777777" w:rsidR="00461C0A" w:rsidRPr="00461C0A" w:rsidRDefault="00461C0A" w:rsidP="006901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11E19F1D" w14:textId="77777777" w:rsidR="00461C0A" w:rsidRPr="00461C0A" w:rsidRDefault="00461C0A" w:rsidP="006901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17A1D42F" w14:textId="77777777" w:rsidR="00461C0A" w:rsidRPr="00461C0A" w:rsidRDefault="00461C0A" w:rsidP="006901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2984" w:type="dxa"/>
          </w:tcPr>
          <w:p w14:paraId="3655CED7" w14:textId="77777777" w:rsidR="00461C0A" w:rsidRPr="00461C0A" w:rsidRDefault="00461C0A" w:rsidP="006901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4ECD7B0" w14:textId="77777777" w:rsidR="00461C0A" w:rsidRPr="00461C0A" w:rsidRDefault="00461C0A" w:rsidP="006901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61C0A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461C0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083" w:type="dxa"/>
          </w:tcPr>
          <w:p w14:paraId="5D1B3CA6" w14:textId="77777777" w:rsidR="00461C0A" w:rsidRPr="00461C0A" w:rsidRDefault="00461C0A" w:rsidP="006901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78F2919B" w14:textId="77777777" w:rsidR="00461C0A" w:rsidRPr="00461C0A" w:rsidRDefault="00461C0A" w:rsidP="006901D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61C0A">
              <w:rPr>
                <w:rFonts w:ascii="TH SarabunPSK" w:hAnsi="TH SarabunPSK" w:cs="TH SarabunPSK"/>
                <w:sz w:val="32"/>
                <w:szCs w:val="32"/>
              </w:rPr>
              <w:t>(Direct Care</w:t>
            </w:r>
            <w:r w:rsidRPr="00461C0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61C0A" w:rsidRPr="005B4E61" w14:paraId="578D54E1" w14:textId="77777777" w:rsidTr="00B90724">
        <w:trPr>
          <w:trHeight w:val="319"/>
        </w:trPr>
        <w:tc>
          <w:tcPr>
            <w:tcW w:w="2250" w:type="dxa"/>
          </w:tcPr>
          <w:p w14:paraId="4BC3C0BB" w14:textId="30ED6EDB" w:rsidR="00461C0A" w:rsidRPr="00461C0A" w:rsidRDefault="00461C0A" w:rsidP="008811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1C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รพ.สต.</w:t>
            </w:r>
            <w:r w:rsidR="008633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บางกะไชย</w:t>
            </w:r>
          </w:p>
          <w:p w14:paraId="34FD1BC5" w14:textId="7CB03E17" w:rsidR="006F0594" w:rsidRPr="00461C0A" w:rsidRDefault="00024DA5" w:rsidP="008811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ถึง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  <w:p w14:paraId="75310BDE" w14:textId="72829441" w:rsidR="00461C0A" w:rsidRPr="00461C0A" w:rsidRDefault="00461C0A" w:rsidP="00881102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984" w:type="dxa"/>
          </w:tcPr>
          <w:p w14:paraId="188B686C" w14:textId="623B3628" w:rsidR="00461C0A" w:rsidRDefault="006F0594" w:rsidP="00881102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461C0A" w:rsidRPr="006F0594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ความดันโลหิต</w:t>
            </w:r>
            <w:r w:rsidR="00686E8C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  <w:r w:rsidR="00461C0A" w:rsidRPr="006F0594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="00461C0A" w:rsidRPr="00461C0A">
              <w:rPr>
                <w:rFonts w:ascii="TH SarabunPSK" w:hAnsi="TH SarabunPSK" w:cs="TH SarabunPSK"/>
                <w:sz w:val="32"/>
                <w:szCs w:val="32"/>
                <w:cs/>
              </w:rPr>
              <w:t>ในเลือดได้</w:t>
            </w:r>
          </w:p>
          <w:p w14:paraId="05ECC0C1" w14:textId="1499831C" w:rsidR="00686E8C" w:rsidRPr="00461C0A" w:rsidRDefault="00686E8C" w:rsidP="00881102">
            <w:pPr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686E8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ผู้ป่วยโรคความดันโลหิตสูง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86E8C">
              <w:rPr>
                <w:rFonts w:ascii="TH SarabunPSK" w:hAnsi="TH SarabunPSK" w:cs="TH SarabunPSK"/>
                <w:sz w:val="32"/>
                <w:szCs w:val="32"/>
                <w:cs/>
              </w:rPr>
              <w:t>ไม่เกิดภาวะแทรกซ้อน</w:t>
            </w:r>
          </w:p>
        </w:tc>
        <w:tc>
          <w:tcPr>
            <w:tcW w:w="9083" w:type="dxa"/>
          </w:tcPr>
          <w:p w14:paraId="4F240991" w14:textId="0BCE1650" w:rsidR="00070FA1" w:rsidRDefault="00461C0A" w:rsidP="008811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A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070FA1">
              <w:rPr>
                <w:rFonts w:ascii="TH SarabunPSK" w:hAnsi="TH SarabunPSK" w:cs="TH SarabunPSK" w:hint="cs"/>
                <w:sz w:val="32"/>
                <w:szCs w:val="32"/>
                <w:cs/>
              </w:rPr>
              <w:t>ดู</w:t>
            </w:r>
            <w:r w:rsidRPr="0086339A">
              <w:rPr>
                <w:rFonts w:ascii="TH SarabunPSK" w:hAnsi="TH SarabunPSK" w:cs="TH SarabunPSK"/>
                <w:sz w:val="32"/>
                <w:szCs w:val="32"/>
                <w:cs/>
              </w:rPr>
              <w:t>แลผู้ป่วยโรค</w:t>
            </w:r>
            <w:r w:rsidR="00686E8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ความดันโลหิตสูงที่ไม่สามารถควบคุมความดันโลหิตได้ที่</w:t>
            </w:r>
            <w:r w:rsidRPr="0086339A">
              <w:rPr>
                <w:rFonts w:ascii="TH SarabunPSK" w:hAnsi="TH SarabunPSK" w:cs="TH SarabunPSK"/>
                <w:sz w:val="32"/>
                <w:szCs w:val="32"/>
                <w:cs/>
              </w:rPr>
              <w:t>บ้าน</w:t>
            </w:r>
            <w:r w:rsidR="00686E8C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และในชุมชน</w:t>
            </w:r>
            <w:r w:rsidRPr="008633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762BF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โดยใช้แบบแผนความเชื่อด้านสุขภาพ (</w:t>
            </w:r>
            <w:r w:rsidR="00E762BF">
              <w:rPr>
                <w:rFonts w:ascii="TH SarabunPSK" w:hAnsi="TH SarabunPSK" w:cs="TH SarabunPSK"/>
                <w:sz w:val="32"/>
                <w:szCs w:val="32"/>
              </w:rPr>
              <w:t>Health Belief Model</w:t>
            </w:r>
            <w:r w:rsidR="00E762B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C94C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94C83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ซึ่งประกอบไปด้วย</w:t>
            </w:r>
          </w:p>
          <w:p w14:paraId="333460C1" w14:textId="3DCE30C6" w:rsidR="00F762DF" w:rsidRDefault="007F45C6" w:rsidP="008811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F762DF" w:rsidRPr="00F762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F762DF" w:rsidRPr="00F762DF">
              <w:rPr>
                <w:rFonts w:ascii="TH SarabunPSK" w:hAnsi="TH SarabunPSK" w:cs="TH SarabunPSK"/>
                <w:sz w:val="32"/>
                <w:szCs w:val="32"/>
              </w:rPr>
              <w:t>Perceived Susceptibility (</w:t>
            </w:r>
            <w:r w:rsidR="00F762DF" w:rsidRPr="00F762DF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การรับรู้โอกาสเสี่ยง)</w:t>
            </w:r>
          </w:p>
          <w:p w14:paraId="396CB635" w14:textId="77777777" w:rsidR="007F45C6" w:rsidRDefault="00C94C83" w:rsidP="007F45C6">
            <w:pPr>
              <w:tabs>
                <w:tab w:val="left" w:pos="363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โดยการสร้างความตระหนักให้กับผู้ป่วยว่าตนมีความ</w:t>
            </w:r>
            <w:r w:rsidR="00F762DF" w:rsidRPr="00F762DF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เสี่ยงที่จะเกิด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</w:t>
            </w:r>
            <w:r w:rsidR="00F762DF" w:rsidRPr="00F762DF">
              <w:rPr>
                <w:rFonts w:ascii="TH SarabunPSK" w:hAnsi="TH SarabunPSK" w:cs="TH SarabunPSK"/>
                <w:sz w:val="32"/>
                <w:szCs w:val="32"/>
                <w:cs/>
              </w:rPr>
              <w:t>ะแทรกซ้อน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ขึ้นอย่างไรได้บ้าง หากไม่ควบคุมคว</w:t>
            </w:r>
            <w:r w:rsidR="0000551A">
              <w:rPr>
                <w:rFonts w:ascii="TH SarabunPSK" w:hAnsi="TH SarabunPSK" w:cs="TH SarabunPSK" w:hint="cs"/>
                <w:sz w:val="32"/>
                <w:szCs w:val="32"/>
                <w:cs/>
              </w:rPr>
              <w:t>ามดันโลหิต</w:t>
            </w:r>
          </w:p>
          <w:p w14:paraId="469DFB27" w14:textId="3844D201" w:rsidR="00C94C83" w:rsidRDefault="007F45C6" w:rsidP="007F45C6">
            <w:pPr>
              <w:tabs>
                <w:tab w:val="left" w:pos="363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94C83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</w:rPr>
              <w:t>Perceived Severity (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การรับรู้ความรุนแรงของโรค)</w:t>
            </w:r>
          </w:p>
          <w:p w14:paraId="3D0CF883" w14:textId="3000D5F1" w:rsidR="00DE4BED" w:rsidRPr="00C94C83" w:rsidRDefault="00DE4BED" w:rsidP="00C94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4BED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อธิบายภาวะแทรกซ้อน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หากไม่สามารถควบคุมระดับความดันโลหิตให้อยู่ในเกณฑ์ปกติได้</w:t>
            </w:r>
            <w:r w:rsidRPr="00DE4BED">
              <w:rPr>
                <w:rFonts w:ascii="TH SarabunPSK" w:hAnsi="TH SarabunPSK" w:cs="TH SarabunPSK"/>
                <w:sz w:val="32"/>
                <w:szCs w:val="32"/>
                <w:cs/>
              </w:rPr>
              <w:t>ล้มเหลว</w:t>
            </w:r>
          </w:p>
          <w:p w14:paraId="1B4B66AB" w14:textId="0BB4FD0F" w:rsidR="00C94C83" w:rsidRDefault="007F45C6" w:rsidP="00C94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</w:rPr>
              <w:t>3. Perceived Benefits (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การรับรู้ประโยชน์ของการปฏิบัติ)</w:t>
            </w:r>
          </w:p>
          <w:p w14:paraId="5EB83EE7" w14:textId="58F7E870" w:rsidR="00256D31" w:rsidRPr="00C94C83" w:rsidRDefault="00256D31" w:rsidP="00C94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ให้ความรู้</w:t>
            </w:r>
            <w:r w:rsidR="007F45C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เกี่ยวกับประโยชน์ของการควบคุมความดันโลหิต</w:t>
            </w:r>
          </w:p>
          <w:p w14:paraId="00A71ECC" w14:textId="399CF398" w:rsidR="00C94C83" w:rsidRPr="00C94C83" w:rsidRDefault="00C94C83" w:rsidP="00C94C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ผู้ป่วยต้องเห็นว่า</w:t>
            </w:r>
            <w:r w:rsidRPr="00C94C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การควบคุมพฤติกรรม</w:t>
            </w:r>
            <w:r w:rsidR="00256D31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ส่งผลให้ความดันโลหิตลดลงจะสามารถ</w:t>
            </w:r>
            <w:r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ช่วยป้องกันโรคได้จริง</w:t>
            </w:r>
          </w:p>
          <w:p w14:paraId="26552571" w14:textId="408794B5" w:rsidR="00C94C83" w:rsidRPr="00C94C83" w:rsidRDefault="007F45C6" w:rsidP="00C94C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</w:rPr>
              <w:t>4. Perceived Barriers (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การรับรู้อุปสรรค)</w:t>
            </w:r>
          </w:p>
          <w:p w14:paraId="2B8A35C6" w14:textId="2FDE08D2" w:rsidR="00C94C83" w:rsidRPr="00C94C83" w:rsidRDefault="005E7E8A" w:rsidP="00C94C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ร่วมกันกับผู้ป่วยเพื่อค้นหาสิ่งกีดขวางหรืออุปสรรค ที่ทำให้ผู้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ไม่สามารถควบคุมความดันโลหิตได้</w:t>
            </w:r>
          </w:p>
          <w:p w14:paraId="11B27682" w14:textId="08791990" w:rsidR="00C94C83" w:rsidRDefault="005E7E8A" w:rsidP="00C94C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</w:rPr>
              <w:t>5. Cues to Action (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สิ่งกระตุ้นให้เกิดการลงมือทำ)</w:t>
            </w:r>
          </w:p>
          <w:p w14:paraId="33710D59" w14:textId="571640DC" w:rsidR="00B90724" w:rsidRPr="00C94C83" w:rsidRDefault="00B90724" w:rsidP="00C94C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ค้นหาสิ่งกระตุ้นเตือนซึ่งจะสามารถ</w:t>
            </w:r>
            <w:r w:rsidRPr="00B90724">
              <w:rPr>
                <w:rFonts w:ascii="TH SarabunPSK" w:hAnsi="TH SarabunPSK" w:cs="TH SarabunPSK"/>
                <w:sz w:val="32"/>
                <w:szCs w:val="32"/>
                <w:cs/>
              </w:rPr>
              <w:t>ช่วยให้ผู้ป่วยลงมือปฏิบัติจริง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</w:t>
            </w:r>
            <w:r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0724">
              <w:rPr>
                <w:rFonts w:ascii="TH SarabunPSK" w:hAnsi="TH SarabunPSK" w:cs="TH SarabunPSK"/>
                <w:sz w:val="32"/>
                <w:szCs w:val="32"/>
                <w:cs/>
              </w:rPr>
              <w:t>เพื่อป้องกันภาวะแทรกซ้อน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ของโรคความดันโลหิตสูง</w:t>
            </w:r>
          </w:p>
          <w:p w14:paraId="3CBD44C2" w14:textId="224868B2" w:rsidR="00C94C83" w:rsidRDefault="00B90724" w:rsidP="00B9072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</w:rPr>
              <w:t>6. Self-Efficacy (</w:t>
            </w:r>
            <w:r w:rsidR="00C94C83" w:rsidRPr="00C94C83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ความเชื่อมั่นว่าตนทำได้)</w:t>
            </w:r>
          </w:p>
          <w:p w14:paraId="66AB5FF6" w14:textId="14AC5F54" w:rsidR="00461C0A" w:rsidRPr="005E7E8A" w:rsidRDefault="00B90724" w:rsidP="0068569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พูดคุยและให้กำลังใจ</w:t>
            </w:r>
            <w:r w:rsidR="006856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เสริมความมั่นใจให้กับผู้ป่วย</w:t>
            </w:r>
          </w:p>
        </w:tc>
      </w:tr>
    </w:tbl>
    <w:p w14:paraId="2DD0C403" w14:textId="77777777" w:rsidR="00461C0A" w:rsidRDefault="00461C0A" w:rsidP="006901D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6C5303" w14:textId="77777777" w:rsidR="0068569E" w:rsidRDefault="0068569E" w:rsidP="008D06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BEAFE1" w14:textId="77777777" w:rsidR="0068569E" w:rsidRDefault="0068569E" w:rsidP="008D06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7FB18C" w14:textId="7BCF6B43" w:rsidR="008D06F6" w:rsidRPr="00E2564D" w:rsidRDefault="008D06F6" w:rsidP="008D06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56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รวมชั่วโมงการให้บริการพยาบาลตามความเชี่ยวชาญตามที่วางแผนไว้   </w:t>
      </w:r>
      <w:r w:rsidR="0068569E" w:rsidRPr="0068569E">
        <w:rPr>
          <w:rFonts w:ascii="TH SarabunPSK" w:hAnsi="TH SarabunPSK" w:cs="TH SarabunPSK"/>
          <w:sz w:val="32"/>
          <w:szCs w:val="32"/>
          <w:u w:val="dotted"/>
        </w:rPr>
        <w:t>90</w:t>
      </w:r>
      <w:r w:rsidRPr="0068569E">
        <w:rPr>
          <w:rFonts w:ascii="TH SarabunPSK" w:hAnsi="TH SarabunPSK" w:cs="TH SarabunPSK"/>
          <w:sz w:val="32"/>
          <w:szCs w:val="32"/>
          <w:u w:val="dotted"/>
          <w:cs/>
        </w:rPr>
        <w:t xml:space="preserve"> ชั่วโมง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56"/>
        <w:gridCol w:w="1076"/>
        <w:gridCol w:w="944"/>
        <w:gridCol w:w="1227"/>
        <w:gridCol w:w="1034"/>
        <w:gridCol w:w="1058"/>
        <w:gridCol w:w="1193"/>
        <w:gridCol w:w="980"/>
        <w:gridCol w:w="1200"/>
        <w:gridCol w:w="1276"/>
      </w:tblGrid>
      <w:tr w:rsidR="00A01BB3" w:rsidRPr="008D06F6" w14:paraId="30983437" w14:textId="3E579302" w:rsidTr="005E37A6">
        <w:trPr>
          <w:tblHeader/>
        </w:trPr>
        <w:tc>
          <w:tcPr>
            <w:tcW w:w="2056" w:type="dxa"/>
            <w:vMerge w:val="restart"/>
          </w:tcPr>
          <w:p w14:paraId="383378A1" w14:textId="36E5E418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88" w:type="dxa"/>
            <w:gridSpan w:val="9"/>
          </w:tcPr>
          <w:p w14:paraId="40AF8181" w14:textId="3E5471EF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(Timeline)</w:t>
            </w:r>
          </w:p>
        </w:tc>
      </w:tr>
      <w:tr w:rsidR="00A01BB3" w14:paraId="353E6DB3" w14:textId="2807FA2C" w:rsidTr="005E37A6">
        <w:trPr>
          <w:tblHeader/>
        </w:trPr>
        <w:tc>
          <w:tcPr>
            <w:tcW w:w="2056" w:type="dxa"/>
            <w:vMerge/>
          </w:tcPr>
          <w:p w14:paraId="5A17FBBE" w14:textId="77777777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6" w:type="dxa"/>
          </w:tcPr>
          <w:p w14:paraId="65219917" w14:textId="150DA32F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กันยายน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944" w:type="dxa"/>
          </w:tcPr>
          <w:p w14:paraId="54FAE4DD" w14:textId="1A6860CA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227" w:type="dxa"/>
          </w:tcPr>
          <w:p w14:paraId="382AE680" w14:textId="4696A744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พฤศจิกายน</w:t>
            </w:r>
            <w:r w:rsidRPr="008D06F6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 xml:space="preserve"> 2568</w:t>
            </w:r>
          </w:p>
        </w:tc>
        <w:tc>
          <w:tcPr>
            <w:tcW w:w="1034" w:type="dxa"/>
          </w:tcPr>
          <w:p w14:paraId="60D98BC6" w14:textId="36FB4E6A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058" w:type="dxa"/>
          </w:tcPr>
          <w:p w14:paraId="14D40B84" w14:textId="40A95914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193" w:type="dxa"/>
          </w:tcPr>
          <w:p w14:paraId="25CA7F9A" w14:textId="53C3BC5F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980" w:type="dxa"/>
          </w:tcPr>
          <w:p w14:paraId="648DF6B5" w14:textId="2D7EFFAE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200" w:type="dxa"/>
          </w:tcPr>
          <w:p w14:paraId="1EA7482F" w14:textId="2D02B8E9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1276" w:type="dxa"/>
          </w:tcPr>
          <w:p w14:paraId="55152853" w14:textId="2150BCBF" w:rsidR="00A01BB3" w:rsidRPr="008D06F6" w:rsidRDefault="00A01BB3" w:rsidP="005E37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D06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</w:tr>
      <w:tr w:rsidR="00A01BB3" w14:paraId="5164DA03" w14:textId="27B8D6CA" w:rsidTr="005E37A6">
        <w:tc>
          <w:tcPr>
            <w:tcW w:w="2056" w:type="dxa"/>
          </w:tcPr>
          <w:p w14:paraId="37032DBE" w14:textId="55CAEFC2" w:rsidR="00A01BB3" w:rsidRPr="00E2564D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>ศึกษาวิธีการใช้</w:t>
            </w:r>
            <w:r>
              <w:rPr>
                <w:rStyle w:val="Strong"/>
                <w:rFonts w:ascii="TH SarabunPSK" w:eastAsiaTheme="majorEastAsia" w:hAnsi="TH SarabunPSK" w:cs="TH SarabunPSK"/>
                <w:b w:val="0"/>
                <w:bCs w:val="0"/>
                <w:sz w:val="32"/>
                <w:szCs w:val="32"/>
              </w:rPr>
              <w:t xml:space="preserve"> Health Belief Model</w:t>
            </w:r>
            <w:r w:rsidRPr="00E256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การลงไปศึกษาสถานการณ์ในแผนกที่จะไปทำ </w:t>
            </w:r>
            <w:r w:rsidRPr="00E2564D">
              <w:rPr>
                <w:rFonts w:ascii="TH SarabunPSK" w:hAnsi="TH SarabunPSK" w:cs="TH SarabunPSK"/>
                <w:sz w:val="32"/>
                <w:szCs w:val="32"/>
              </w:rPr>
              <w:t xml:space="preserve">faculty </w:t>
            </w: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จริง </w:t>
            </w:r>
            <w:r w:rsidRPr="00E2564D">
              <w:rPr>
                <w:rFonts w:ascii="TH SarabunPSK" w:hAnsi="TH SarabunPSK" w:cs="TH SarabunPSK"/>
                <w:sz w:val="32"/>
                <w:szCs w:val="32"/>
              </w:rPr>
              <w:t>(PLAN)</w:t>
            </w:r>
          </w:p>
        </w:tc>
        <w:tc>
          <w:tcPr>
            <w:tcW w:w="1076" w:type="dxa"/>
          </w:tcPr>
          <w:p w14:paraId="0FFE90F7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340C1D63" w14:textId="33AC966E" w:rsidR="00A01BB3" w:rsidRDefault="005E37A6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1FB962" wp14:editId="7114654A">
                      <wp:simplePos x="0" y="0"/>
                      <wp:positionH relativeFrom="column">
                        <wp:posOffset>-646430</wp:posOffset>
                      </wp:positionH>
                      <wp:positionV relativeFrom="paragraph">
                        <wp:posOffset>663575</wp:posOffset>
                      </wp:positionV>
                      <wp:extent cx="2520000" cy="0"/>
                      <wp:effectExtent l="38100" t="76200" r="13970" b="95250"/>
                      <wp:wrapNone/>
                      <wp:docPr id="1785916427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7F3B4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50.9pt;margin-top:52.25pt;width:198.4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27" w:type="dxa"/>
          </w:tcPr>
          <w:p w14:paraId="4FD027A5" w14:textId="56E139F9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</w:tcPr>
          <w:p w14:paraId="7F8DC61F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7CF683A7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3" w:type="dxa"/>
          </w:tcPr>
          <w:p w14:paraId="18258931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14:paraId="730CE973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14:paraId="2CB8F617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14C6AA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01BB3" w14:paraId="73BB53EB" w14:textId="2D166C4F" w:rsidTr="005E37A6">
        <w:tc>
          <w:tcPr>
            <w:tcW w:w="2056" w:type="dxa"/>
          </w:tcPr>
          <w:p w14:paraId="58F7222B" w14:textId="76D10AC3" w:rsidR="00A01BB3" w:rsidRPr="00E2564D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กิจกรรมตามที่วางแผนไว้</w:t>
            </w:r>
            <w:r w:rsidRPr="00E2564D">
              <w:rPr>
                <w:rFonts w:ascii="TH SarabunPSK" w:hAnsi="TH SarabunPSK" w:cs="TH SarabunPSK"/>
                <w:sz w:val="32"/>
                <w:szCs w:val="32"/>
              </w:rPr>
              <w:t xml:space="preserve">  (DO)</w:t>
            </w:r>
          </w:p>
        </w:tc>
        <w:tc>
          <w:tcPr>
            <w:tcW w:w="1076" w:type="dxa"/>
          </w:tcPr>
          <w:p w14:paraId="1BE6B0B4" w14:textId="75575D8B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7C159E23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6460A01F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</w:tcPr>
          <w:p w14:paraId="69EBA564" w14:textId="4E0415E6" w:rsidR="00A01BB3" w:rsidRDefault="005E37A6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7A8405" wp14:editId="5B50E3EC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316230</wp:posOffset>
                      </wp:positionV>
                      <wp:extent cx="2087880" cy="0"/>
                      <wp:effectExtent l="38100" t="76200" r="26670" b="95250"/>
                      <wp:wrapNone/>
                      <wp:docPr id="776895049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EFEBF" id="Straight Arrow Connector 4" o:spid="_x0000_s1026" type="#_x0000_t32" style="position:absolute;margin-left:44.85pt;margin-top:24.9pt;width:164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058" w:type="dxa"/>
          </w:tcPr>
          <w:p w14:paraId="1034EF42" w14:textId="21C99920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3" w:type="dxa"/>
          </w:tcPr>
          <w:p w14:paraId="59CB691A" w14:textId="6CB22C88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14:paraId="6B8BF823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14:paraId="0CDA9779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45D29D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01BB3" w14:paraId="1F916706" w14:textId="21ADA88E" w:rsidTr="005E37A6">
        <w:tc>
          <w:tcPr>
            <w:tcW w:w="2056" w:type="dxa"/>
          </w:tcPr>
          <w:p w14:paraId="6F5E35DC" w14:textId="5A878E87" w:rsidR="00A01BB3" w:rsidRPr="00E2564D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ประเมินผลการให้การพยาบาลตามความเชี่ยวชาญที่ระบุไว้ </w:t>
            </w:r>
            <w:r w:rsidRPr="00E2564D">
              <w:rPr>
                <w:rFonts w:ascii="TH SarabunPSK" w:hAnsi="TH SarabunPSK" w:cs="TH SarabunPSK"/>
                <w:sz w:val="32"/>
                <w:szCs w:val="32"/>
              </w:rPr>
              <w:t>(CHECK)</w:t>
            </w:r>
          </w:p>
        </w:tc>
        <w:tc>
          <w:tcPr>
            <w:tcW w:w="1076" w:type="dxa"/>
          </w:tcPr>
          <w:p w14:paraId="0C451C0E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5252048D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2F85694B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</w:tcPr>
          <w:p w14:paraId="2C253472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2A59B6DB" w14:textId="5AD435A8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3" w:type="dxa"/>
          </w:tcPr>
          <w:p w14:paraId="4EC8C74D" w14:textId="490628EA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14:paraId="0792A35A" w14:textId="0BD1AD96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14:paraId="2C777393" w14:textId="185EFFDE" w:rsidR="00A01BB3" w:rsidRDefault="005E37A6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312EEF" wp14:editId="16E3BBF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499110</wp:posOffset>
                      </wp:positionV>
                      <wp:extent cx="720000" cy="0"/>
                      <wp:effectExtent l="38100" t="76200" r="23495" b="95250"/>
                      <wp:wrapNone/>
                      <wp:docPr id="1014792084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8FE186" id="Straight Arrow Connector 5" o:spid="_x0000_s1026" type="#_x0000_t32" style="position:absolute;margin-left:-3.7pt;margin-top:39.3pt;width:56.7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E28090F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01BB3" w14:paraId="52188244" w14:textId="00F04424" w:rsidTr="005E37A6">
        <w:tc>
          <w:tcPr>
            <w:tcW w:w="2056" w:type="dxa"/>
          </w:tcPr>
          <w:p w14:paraId="604F6E0B" w14:textId="3A5005DB" w:rsidR="00A01BB3" w:rsidRPr="00E2564D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5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การพัฒนาปรับปรุงจากการประเมินผล/การนำผลไปใช้ </w:t>
            </w:r>
            <w:r w:rsidRPr="00E2564D">
              <w:rPr>
                <w:rFonts w:ascii="TH SarabunPSK" w:hAnsi="TH SarabunPSK" w:cs="TH SarabunPSK"/>
                <w:sz w:val="32"/>
                <w:szCs w:val="32"/>
              </w:rPr>
              <w:t>(ACT)</w:t>
            </w:r>
          </w:p>
        </w:tc>
        <w:tc>
          <w:tcPr>
            <w:tcW w:w="1076" w:type="dxa"/>
          </w:tcPr>
          <w:p w14:paraId="623D7935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4" w:type="dxa"/>
          </w:tcPr>
          <w:p w14:paraId="6B5FBE98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27" w:type="dxa"/>
          </w:tcPr>
          <w:p w14:paraId="531FACFA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4" w:type="dxa"/>
          </w:tcPr>
          <w:p w14:paraId="013BD20F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58" w:type="dxa"/>
          </w:tcPr>
          <w:p w14:paraId="6EF637C1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93" w:type="dxa"/>
          </w:tcPr>
          <w:p w14:paraId="76C5CAB1" w14:textId="7777777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0" w:type="dxa"/>
          </w:tcPr>
          <w:p w14:paraId="1CFDDD1E" w14:textId="4E0B08D7" w:rsidR="00A01BB3" w:rsidRDefault="00A01BB3" w:rsidP="005E37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</w:tcPr>
          <w:p w14:paraId="07152F86" w14:textId="314C74E8" w:rsidR="00A01BB3" w:rsidRDefault="00A01BB3" w:rsidP="005E37A6">
            <w:pP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72DBB1" w14:textId="31F19BFC" w:rsidR="00A01BB3" w:rsidRDefault="005E37A6" w:rsidP="005E37A6">
            <w:pP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F9EFD6" wp14:editId="18024D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285115</wp:posOffset>
                      </wp:positionV>
                      <wp:extent cx="720000" cy="0"/>
                      <wp:effectExtent l="38100" t="76200" r="23495" b="95250"/>
                      <wp:wrapNone/>
                      <wp:docPr id="939213058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C3ACFB" id="Straight Arrow Connector 5" o:spid="_x0000_s1026" type="#_x0000_t32" style="position:absolute;margin-left:-.4pt;margin-top:22.45pt;width:56.7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7C75D5AA" w14:textId="77777777" w:rsidR="005E37A6" w:rsidRDefault="005E37A6" w:rsidP="006901D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ECA0DB" w14:textId="77777777" w:rsidR="005E37A6" w:rsidRPr="005E37A6" w:rsidRDefault="005E37A6" w:rsidP="005E37A6">
      <w:pPr>
        <w:rPr>
          <w:rFonts w:ascii="TH SarabunPSK" w:hAnsi="TH SarabunPSK" w:cs="TH SarabunPSK"/>
          <w:sz w:val="32"/>
          <w:szCs w:val="32"/>
        </w:rPr>
      </w:pPr>
    </w:p>
    <w:p w14:paraId="14BCBCB4" w14:textId="77777777" w:rsidR="005E37A6" w:rsidRPr="005E37A6" w:rsidRDefault="005E37A6" w:rsidP="005E37A6">
      <w:pPr>
        <w:rPr>
          <w:rFonts w:ascii="TH SarabunPSK" w:hAnsi="TH SarabunPSK" w:cs="TH SarabunPSK"/>
          <w:sz w:val="32"/>
          <w:szCs w:val="32"/>
        </w:rPr>
      </w:pPr>
    </w:p>
    <w:p w14:paraId="41BEAFEE" w14:textId="77777777" w:rsidR="005E37A6" w:rsidRPr="005E37A6" w:rsidRDefault="005E37A6" w:rsidP="005E37A6">
      <w:pPr>
        <w:rPr>
          <w:rFonts w:ascii="TH SarabunPSK" w:hAnsi="TH SarabunPSK" w:cs="TH SarabunPSK"/>
          <w:sz w:val="32"/>
          <w:szCs w:val="32"/>
        </w:rPr>
      </w:pPr>
    </w:p>
    <w:p w14:paraId="24C22797" w14:textId="77777777" w:rsidR="005E37A6" w:rsidRPr="005E37A6" w:rsidRDefault="005E37A6" w:rsidP="005E37A6">
      <w:pPr>
        <w:rPr>
          <w:rFonts w:ascii="TH SarabunPSK" w:hAnsi="TH SarabunPSK" w:cs="TH SarabunPSK"/>
          <w:sz w:val="32"/>
          <w:szCs w:val="32"/>
        </w:rPr>
      </w:pPr>
    </w:p>
    <w:p w14:paraId="01FBCD8C" w14:textId="77777777" w:rsidR="005E37A6" w:rsidRPr="005E37A6" w:rsidRDefault="005E37A6" w:rsidP="005E37A6">
      <w:pPr>
        <w:rPr>
          <w:rFonts w:ascii="TH SarabunPSK" w:hAnsi="TH SarabunPSK" w:cs="TH SarabunPSK"/>
          <w:sz w:val="32"/>
          <w:szCs w:val="32"/>
        </w:rPr>
      </w:pPr>
    </w:p>
    <w:p w14:paraId="5C3FD68C" w14:textId="77777777" w:rsidR="005E37A6" w:rsidRDefault="005E37A6" w:rsidP="006901D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C1773A" w14:textId="1816A189" w:rsidR="008D06F6" w:rsidRDefault="005E37A6" w:rsidP="005E37A6">
      <w:pPr>
        <w:tabs>
          <w:tab w:val="center" w:pos="102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br w:type="textWrapping" w:clear="all"/>
      </w:r>
    </w:p>
    <w:p w14:paraId="4EF3F629" w14:textId="77777777" w:rsidR="006901DA" w:rsidRPr="008D06F6" w:rsidRDefault="006901DA" w:rsidP="006901DA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6901DA" w:rsidRPr="008D06F6" w:rsidSect="00881102">
      <w:type w:val="continuous"/>
      <w:pgSz w:w="16838" w:h="11906" w:orient="landscape" w:code="9"/>
      <w:pgMar w:top="1134" w:right="1412" w:bottom="1253" w:left="1134" w:header="709" w:footer="56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518"/>
    <w:multiLevelType w:val="hybridMultilevel"/>
    <w:tmpl w:val="1AF81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84B"/>
    <w:multiLevelType w:val="hybridMultilevel"/>
    <w:tmpl w:val="D8CA8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16D6"/>
    <w:multiLevelType w:val="multilevel"/>
    <w:tmpl w:val="A20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5291C"/>
    <w:multiLevelType w:val="multilevel"/>
    <w:tmpl w:val="81E4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87AE3"/>
    <w:multiLevelType w:val="hybridMultilevel"/>
    <w:tmpl w:val="CD4A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A46C0"/>
    <w:multiLevelType w:val="multilevel"/>
    <w:tmpl w:val="D746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22CE0"/>
    <w:multiLevelType w:val="hybridMultilevel"/>
    <w:tmpl w:val="310297CE"/>
    <w:lvl w:ilvl="0" w:tplc="F9304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970F04"/>
    <w:multiLevelType w:val="hybridMultilevel"/>
    <w:tmpl w:val="DD84CD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70FC6"/>
    <w:multiLevelType w:val="hybridMultilevel"/>
    <w:tmpl w:val="8082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436E3"/>
    <w:multiLevelType w:val="hybridMultilevel"/>
    <w:tmpl w:val="0BBA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94BE7"/>
    <w:multiLevelType w:val="hybridMultilevel"/>
    <w:tmpl w:val="DAEE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379AB"/>
    <w:multiLevelType w:val="multilevel"/>
    <w:tmpl w:val="AEC0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35F73"/>
    <w:multiLevelType w:val="hybridMultilevel"/>
    <w:tmpl w:val="0E122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E5AC0"/>
    <w:multiLevelType w:val="multilevel"/>
    <w:tmpl w:val="6A5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E1985"/>
    <w:multiLevelType w:val="multilevel"/>
    <w:tmpl w:val="575A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045764"/>
    <w:multiLevelType w:val="hybridMultilevel"/>
    <w:tmpl w:val="C19C3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72179">
    <w:abstractNumId w:val="6"/>
  </w:num>
  <w:num w:numId="2" w16cid:durableId="77026903">
    <w:abstractNumId w:val="9"/>
  </w:num>
  <w:num w:numId="3" w16cid:durableId="2135637658">
    <w:abstractNumId w:val="10"/>
  </w:num>
  <w:num w:numId="4" w16cid:durableId="1360466927">
    <w:abstractNumId w:val="1"/>
  </w:num>
  <w:num w:numId="5" w16cid:durableId="1162044521">
    <w:abstractNumId w:val="15"/>
  </w:num>
  <w:num w:numId="6" w16cid:durableId="2014725688">
    <w:abstractNumId w:val="12"/>
  </w:num>
  <w:num w:numId="7" w16cid:durableId="434714064">
    <w:abstractNumId w:val="7"/>
  </w:num>
  <w:num w:numId="8" w16cid:durableId="2140415044">
    <w:abstractNumId w:val="0"/>
  </w:num>
  <w:num w:numId="9" w16cid:durableId="879822515">
    <w:abstractNumId w:val="8"/>
  </w:num>
  <w:num w:numId="10" w16cid:durableId="1453592337">
    <w:abstractNumId w:val="4"/>
  </w:num>
  <w:num w:numId="11" w16cid:durableId="1020206168">
    <w:abstractNumId w:val="11"/>
  </w:num>
  <w:num w:numId="12" w16cid:durableId="1234895761">
    <w:abstractNumId w:val="3"/>
  </w:num>
  <w:num w:numId="13" w16cid:durableId="121267430">
    <w:abstractNumId w:val="14"/>
  </w:num>
  <w:num w:numId="14" w16cid:durableId="631057731">
    <w:abstractNumId w:val="2"/>
  </w:num>
  <w:num w:numId="15" w16cid:durableId="1544825157">
    <w:abstractNumId w:val="5"/>
  </w:num>
  <w:num w:numId="16" w16cid:durableId="1716198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35"/>
    <w:rsid w:val="0000551A"/>
    <w:rsid w:val="00024DA5"/>
    <w:rsid w:val="00070FA1"/>
    <w:rsid w:val="001B3220"/>
    <w:rsid w:val="001B6375"/>
    <w:rsid w:val="00254A39"/>
    <w:rsid w:val="00256D31"/>
    <w:rsid w:val="002848B3"/>
    <w:rsid w:val="002B739D"/>
    <w:rsid w:val="00363807"/>
    <w:rsid w:val="003A2E12"/>
    <w:rsid w:val="00431468"/>
    <w:rsid w:val="00461C0A"/>
    <w:rsid w:val="0048106C"/>
    <w:rsid w:val="00515F37"/>
    <w:rsid w:val="005E37A6"/>
    <w:rsid w:val="005E7E8A"/>
    <w:rsid w:val="0068569E"/>
    <w:rsid w:val="00686E8C"/>
    <w:rsid w:val="006901DA"/>
    <w:rsid w:val="006F0594"/>
    <w:rsid w:val="007F45C6"/>
    <w:rsid w:val="00823A8F"/>
    <w:rsid w:val="0086339A"/>
    <w:rsid w:val="00881102"/>
    <w:rsid w:val="008D06F6"/>
    <w:rsid w:val="008D2C13"/>
    <w:rsid w:val="00947A8B"/>
    <w:rsid w:val="00970E40"/>
    <w:rsid w:val="00A01BB3"/>
    <w:rsid w:val="00AB7D40"/>
    <w:rsid w:val="00AD02A1"/>
    <w:rsid w:val="00B90724"/>
    <w:rsid w:val="00BA5C70"/>
    <w:rsid w:val="00C53712"/>
    <w:rsid w:val="00C718F9"/>
    <w:rsid w:val="00C94C83"/>
    <w:rsid w:val="00CE3BF0"/>
    <w:rsid w:val="00D6340A"/>
    <w:rsid w:val="00DE4BED"/>
    <w:rsid w:val="00DF7CD5"/>
    <w:rsid w:val="00E24AEE"/>
    <w:rsid w:val="00E2564D"/>
    <w:rsid w:val="00E752AA"/>
    <w:rsid w:val="00E762BF"/>
    <w:rsid w:val="00EE1535"/>
    <w:rsid w:val="00F27744"/>
    <w:rsid w:val="00F762DF"/>
    <w:rsid w:val="00FC5C61"/>
    <w:rsid w:val="00F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CBE4"/>
  <w15:chartTrackingRefBased/>
  <w15:docId w15:val="{A0CB79D9-A301-4406-A4C8-9709ED3D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5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5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53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53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EE153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53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5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5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5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E15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E15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5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5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5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0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8106C"/>
    <w:rPr>
      <w:b/>
      <w:bCs/>
    </w:rPr>
  </w:style>
  <w:style w:type="paragraph" w:styleId="NormalWeb">
    <w:name w:val="Normal (Web)"/>
    <w:basedOn w:val="Normal"/>
    <w:uiPriority w:val="99"/>
    <w:unhideWhenUsed/>
    <w:rsid w:val="0048106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3995-17CA-447A-987F-70077A96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Orapin Sutthisahat</dc:creator>
  <cp:keywords/>
  <dc:description/>
  <cp:lastModifiedBy>นางสาวอรพินท์ สุทธิสหัส</cp:lastModifiedBy>
  <cp:revision>8</cp:revision>
  <dcterms:created xsi:type="dcterms:W3CDTF">2025-08-25T06:37:00Z</dcterms:created>
  <dcterms:modified xsi:type="dcterms:W3CDTF">2026-02-02T03:47:00Z</dcterms:modified>
</cp:coreProperties>
</file>