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541C" w14:textId="77777777" w:rsidR="00DE548C" w:rsidRDefault="0000000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cs/>
        </w:rPr>
        <w:drawing>
          <wp:inline distT="0" distB="0" distL="0" distR="0" wp14:anchorId="7041B5EC" wp14:editId="23ED0D2E">
            <wp:extent cx="703580" cy="647700"/>
            <wp:effectExtent l="0" t="0" r="1270" b="0"/>
            <wp:docPr id="1" name="Picture 1" descr="C:\Users\Amporn\Desktop\logo 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mporn\Desktop\logo BC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084" cy="659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1A943" w14:textId="77777777" w:rsidR="00DE548C" w:rsidRDefault="00DE548C">
      <w:pPr>
        <w:pStyle w:val="Default"/>
        <w:jc w:val="center"/>
        <w:rPr>
          <w:b/>
          <w:bCs/>
          <w:sz w:val="32"/>
          <w:szCs w:val="32"/>
        </w:rPr>
      </w:pPr>
    </w:p>
    <w:p w14:paraId="1A87492E" w14:textId="42B72E85" w:rsidR="00DE548C" w:rsidRDefault="00000000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  <w:cs/>
          <w:lang w:val="th-TH"/>
        </w:rPr>
        <w:t xml:space="preserve">แบบบันทึกการปฏิบัติการพยาบาลของอาจารย์ </w:t>
      </w:r>
      <w:r>
        <w:rPr>
          <w:b/>
          <w:bCs/>
          <w:sz w:val="32"/>
          <w:szCs w:val="32"/>
          <w:cs/>
        </w:rPr>
        <w:t>(</w:t>
      </w:r>
      <w:r>
        <w:rPr>
          <w:b/>
          <w:bCs/>
          <w:sz w:val="32"/>
          <w:szCs w:val="32"/>
        </w:rPr>
        <w:t>Faculty practice</w:t>
      </w:r>
      <w:r>
        <w:rPr>
          <w:b/>
          <w:bCs/>
          <w:sz w:val="32"/>
          <w:szCs w:val="32"/>
          <w:cs/>
        </w:rPr>
        <w:t>)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  <w:lang w:val="th-TH"/>
        </w:rPr>
        <w:t xml:space="preserve">ปีงบประมาณ </w:t>
      </w:r>
      <w:r>
        <w:rPr>
          <w:b/>
          <w:bCs/>
          <w:sz w:val="32"/>
          <w:szCs w:val="32"/>
        </w:rPr>
        <w:t>256</w:t>
      </w:r>
      <w:r w:rsidR="00064E67">
        <w:rPr>
          <w:b/>
          <w:bCs/>
          <w:sz w:val="32"/>
          <w:szCs w:val="32"/>
        </w:rPr>
        <w:t>7</w:t>
      </w:r>
    </w:p>
    <w:p w14:paraId="530F3B62" w14:textId="41C874FC" w:rsidR="00DE548C" w:rsidRDefault="00000000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  <w:lang w:val="th-TH"/>
        </w:rPr>
        <w:t>ภาคการศึกษาที่</w:t>
      </w:r>
      <w:r>
        <w:rPr>
          <w:rFonts w:hint="cs"/>
          <w:b/>
          <w:bCs/>
          <w:sz w:val="32"/>
          <w:szCs w:val="32"/>
          <w:cs/>
        </w:rPr>
        <w:t xml:space="preserve"> 1 ,2 </w:t>
      </w:r>
      <w:r>
        <w:rPr>
          <w:rFonts w:hint="cs"/>
          <w:b/>
          <w:bCs/>
          <w:sz w:val="32"/>
          <w:szCs w:val="32"/>
          <w:cs/>
          <w:lang w:val="th-TH"/>
        </w:rPr>
        <w:t xml:space="preserve">และ </w:t>
      </w:r>
      <w:r>
        <w:rPr>
          <w:rFonts w:hint="cs"/>
          <w:b/>
          <w:bCs/>
          <w:sz w:val="32"/>
          <w:szCs w:val="32"/>
          <w:cs/>
        </w:rPr>
        <w:t xml:space="preserve">3  </w:t>
      </w:r>
      <w:r>
        <w:rPr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b/>
          <w:bCs/>
          <w:sz w:val="32"/>
          <w:szCs w:val="32"/>
        </w:rPr>
        <w:t>256</w:t>
      </w:r>
      <w:r w:rsidR="00064E67">
        <w:rPr>
          <w:b/>
          <w:bCs/>
          <w:sz w:val="32"/>
          <w:szCs w:val="32"/>
        </w:rPr>
        <w:t>7</w:t>
      </w:r>
    </w:p>
    <w:p w14:paraId="0A65F7FF" w14:textId="77777777" w:rsidR="00DE548C" w:rsidRDefault="0000000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  <w:lang w:val="th-TH"/>
        </w:rPr>
        <w:t>สาขาวิชา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  <w:lang w:val="th-TH"/>
        </w:rPr>
        <w:t xml:space="preserve">การพยาบาลมารดาทารกและการผดุงครรภ์ </w:t>
      </w:r>
    </w:p>
    <w:p w14:paraId="04E79981" w14:textId="77777777" w:rsidR="00DE548C" w:rsidRDefault="00000000">
      <w:pPr>
        <w:pStyle w:val="Default"/>
        <w:rPr>
          <w:b/>
          <w:bCs/>
          <w:sz w:val="32"/>
          <w:szCs w:val="32"/>
          <w:cs/>
        </w:rPr>
      </w:pPr>
      <w:r>
        <w:rPr>
          <w:b/>
          <w:bCs/>
          <w:sz w:val="32"/>
          <w:szCs w:val="32"/>
          <w:cs/>
          <w:lang w:val="th-TH"/>
        </w:rPr>
        <w:t>ชื่อ</w:t>
      </w:r>
      <w:r>
        <w:rPr>
          <w:b/>
          <w:bCs/>
          <w:sz w:val="32"/>
          <w:szCs w:val="32"/>
          <w:cs/>
        </w:rPr>
        <w:t>-</w:t>
      </w:r>
      <w:r>
        <w:rPr>
          <w:b/>
          <w:bCs/>
          <w:sz w:val="32"/>
          <w:szCs w:val="32"/>
          <w:cs/>
          <w:lang w:val="th-TH"/>
        </w:rPr>
        <w:t>นามสกุล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  <w:lang w:val="th-TH"/>
        </w:rPr>
        <w:t>นางสาววรรณทนา</w:t>
      </w:r>
      <w:r>
        <w:rPr>
          <w:rFonts w:hint="cs"/>
          <w:b/>
          <w:bCs/>
          <w:sz w:val="32"/>
          <w:szCs w:val="32"/>
          <w:cs/>
        </w:rPr>
        <w:t xml:space="preserve"> สมนึกประเสริฐ</w:t>
      </w:r>
    </w:p>
    <w:p w14:paraId="43F88F41" w14:textId="77777777" w:rsidR="00DE548C" w:rsidRDefault="00000000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  <w:lang w:val="th-TH"/>
        </w:rPr>
        <w:t xml:space="preserve">กรุณาเลือกรูปแบบการปฏิบัติการพยาบาลของอาจารย์ </w:t>
      </w:r>
      <w:r>
        <w:rPr>
          <w:b/>
          <w:bCs/>
          <w:sz w:val="32"/>
          <w:szCs w:val="32"/>
          <w:cs/>
        </w:rPr>
        <w:t>(</w:t>
      </w:r>
      <w:r>
        <w:rPr>
          <w:b/>
          <w:bCs/>
          <w:sz w:val="32"/>
          <w:szCs w:val="32"/>
        </w:rPr>
        <w:t>Faculty practice</w:t>
      </w:r>
      <w:r>
        <w:rPr>
          <w:b/>
          <w:bCs/>
          <w:sz w:val="32"/>
          <w:szCs w:val="32"/>
          <w:cs/>
        </w:rPr>
        <w:t xml:space="preserve">) </w:t>
      </w:r>
      <w:r>
        <w:rPr>
          <w:b/>
          <w:bCs/>
          <w:sz w:val="32"/>
          <w:szCs w:val="32"/>
          <w:cs/>
          <w:lang w:val="th-TH"/>
        </w:rPr>
        <w:t xml:space="preserve">โดยทำเครื่องหมาย </w:t>
      </w:r>
      <w:r>
        <w:rPr>
          <w:b/>
          <w:bCs/>
          <w:sz w:val="32"/>
          <w:szCs w:val="32"/>
          <w:cs/>
        </w:rPr>
        <w:t xml:space="preserve">√ </w:t>
      </w:r>
      <w:r>
        <w:rPr>
          <w:b/>
          <w:bCs/>
          <w:sz w:val="32"/>
          <w:szCs w:val="32"/>
          <w:cs/>
          <w:lang w:val="th-TH"/>
        </w:rPr>
        <w:t xml:space="preserve">ใน </w:t>
      </w:r>
      <w:r>
        <w:rPr>
          <w:b/>
          <w:bCs/>
          <w:sz w:val="32"/>
          <w:szCs w:val="32"/>
          <w:cs/>
        </w:rPr>
        <w:t>(    )</w:t>
      </w:r>
    </w:p>
    <w:p w14:paraId="319C7C97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hint="cs"/>
          <w:b/>
          <w:bCs/>
          <w:sz w:val="32"/>
          <w:szCs w:val="32"/>
          <w:cs/>
        </w:rPr>
        <w:t xml:space="preserve"> </w:t>
      </w:r>
      <w:proofErr w:type="gramEnd"/>
      <w:r>
        <w:rPr>
          <w:rFonts w:hint="cs"/>
          <w:b/>
          <w:bCs/>
          <w:sz w:val="32"/>
          <w:szCs w:val="32"/>
          <w:cs/>
        </w:rPr>
        <w:t xml:space="preserve">  </w:t>
      </w:r>
      <w:proofErr w:type="gramStart"/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)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ปฏิบัติการดูแลผู้ป่วยโดยตรงโดยปฏิบัติเองหรือปฏิบัติงานร่วมกับแพทย์ พยาบาลเวชปฏิบัติชุมชน </w:t>
      </w:r>
    </w:p>
    <w:p w14:paraId="5B648DBD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Nurse practitioner: NP)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พยาบาลผู้ปฏิบัติการพยาบาลขั้นสูง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advanced practice nurse: </w:t>
      </w:r>
    </w:p>
    <w:p w14:paraId="3B9E602E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APN)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พยาบาลผู้ชำนาญการขึ้นไป หรือ ทีมสหสาขาวิชาชีพ มี </w:t>
      </w:r>
      <w:r>
        <w:rPr>
          <w:rFonts w:ascii="TH SarabunPSK" w:hAnsi="TH SarabunPSK" w:cs="TH SarabunPSK"/>
          <w:sz w:val="32"/>
          <w:szCs w:val="32"/>
        </w:rPr>
        <w:t xml:space="preserve">case load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ในหน่วยบริการสุขภาพ</w:t>
      </w:r>
    </w:p>
    <w:p w14:paraId="45DC9A5B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</w:t>
      </w:r>
      <w:r>
        <w:rPr>
          <w:b/>
          <w:bCs/>
          <w:sz w:val="32"/>
          <w:szCs w:val="32"/>
        </w:rPr>
        <w:sym w:font="Wingdings" w:char="F0FC"/>
      </w:r>
      <w:r>
        <w:rPr>
          <w:rFonts w:ascii="TH SarabunPSK" w:hAnsi="TH SarabunPSK" w:cs="TH SarabunPSK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ปฏิบัติการดูแลผู้ป่วยโดยตรงในกลุ่มผู้ป่วยที่สนใจ </w:t>
      </w:r>
    </w:p>
    <w:p w14:paraId="3B1A6023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 </w:t>
      </w:r>
      <w:r>
        <w:rPr>
          <w:b/>
          <w:bCs/>
          <w:sz w:val="32"/>
          <w:szCs w:val="32"/>
        </w:rPr>
        <w:sym w:font="Wingdings" w:char="F0FC"/>
      </w:r>
      <w:r>
        <w:rPr>
          <w:rFonts w:ascii="TH SarabunPSK" w:hAnsi="TH SarabunPSK" w:cs="TH SarabunPSK"/>
          <w:sz w:val="32"/>
          <w:szCs w:val="32"/>
          <w:cs/>
        </w:rPr>
        <w:t xml:space="preserve">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ปฏิบัติการให้ความช่วยเหลือและคำปรึกษาแก่ผู้ป่วยเป็นรายบุคคล ครอบครัว กลุ่ม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และชุมชน</w:t>
      </w:r>
    </w:p>
    <w:p w14:paraId="7DE6F8B3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 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ปฏิบัติการให้บริการ ในหน่วยงาน หรือ </w:t>
      </w:r>
      <w:r>
        <w:rPr>
          <w:rFonts w:ascii="TH SarabunPSK" w:hAnsi="TH SarabunPSK" w:cs="TH SarabunPSK"/>
          <w:sz w:val="32"/>
          <w:szCs w:val="32"/>
        </w:rPr>
        <w:t xml:space="preserve">PCU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โดยการนำนวัตกรรม นำ </w:t>
      </w:r>
      <w:r>
        <w:rPr>
          <w:rFonts w:ascii="TH SarabunPSK" w:hAnsi="TH SarabunPSK" w:cs="TH SarabunPSK"/>
          <w:sz w:val="32"/>
          <w:szCs w:val="32"/>
        </w:rPr>
        <w:t xml:space="preserve">Evidence based </w:t>
      </w:r>
    </w:p>
    <w:p w14:paraId="20DFF100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practice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ไปใช้</w:t>
      </w:r>
    </w:p>
    <w:p w14:paraId="4A2D5E26" w14:textId="77777777" w:rsidR="00DE548C" w:rsidRDefault="00000000">
      <w:pPr>
        <w:tabs>
          <w:tab w:val="left" w:pos="1276"/>
        </w:tabs>
        <w:spacing w:after="0"/>
        <w:ind w:left="1350" w:hanging="92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 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พัฒนารูปแบบการบริการให้แก่ผู้รับบริการในรูปแบบของการวิจัยร่วมกับฝ่ายบริการและทีมสหสาขาวิชาชีพ</w:t>
      </w:r>
    </w:p>
    <w:p w14:paraId="4981A6C7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      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ดำเนินโครงการพัฒนาคุณภาพการปฏิบัติการพยาบาลร่วมกับแหล่ง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บริการ</w:t>
      </w:r>
    </w:p>
    <w:p w14:paraId="0DE80B5E" w14:textId="77777777" w:rsidR="00DE548C" w:rsidRDefault="00DE548C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1A08DE48" w14:textId="77777777" w:rsidR="00DE548C" w:rsidRDefault="00DE548C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61442E6C" w14:textId="77777777" w:rsidR="00DE548C" w:rsidRDefault="00DE548C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0FB5BCE7" w14:textId="77777777" w:rsidR="00DE548C" w:rsidRDefault="00DE548C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4A1CB153" w14:textId="77777777" w:rsidR="00DE548C" w:rsidRDefault="00DE548C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49CB9AF6" w14:textId="77777777" w:rsidR="00DE548C" w:rsidRDefault="00DE548C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2304B918" w14:textId="77777777" w:rsidR="00DE548C" w:rsidRDefault="00000000">
      <w:pPr>
        <w:tabs>
          <w:tab w:val="left" w:pos="1276"/>
        </w:tabs>
        <w:spacing w:after="0"/>
        <w:ind w:left="42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ตารางบันทึกการปฏิบัติการพยาบาลของอาจารย์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14317" w:type="dxa"/>
        <w:tblInd w:w="-459" w:type="dxa"/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559"/>
        <w:gridCol w:w="1701"/>
        <w:gridCol w:w="5670"/>
      </w:tblGrid>
      <w:tr w:rsidR="00DE548C" w14:paraId="4E1933E5" w14:textId="77777777">
        <w:tc>
          <w:tcPr>
            <w:tcW w:w="1560" w:type="dxa"/>
          </w:tcPr>
          <w:p w14:paraId="073D8C83" w14:textId="77777777" w:rsidR="00DE548C" w:rsidRDefault="000000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ประเด็น</w:t>
            </w:r>
          </w:p>
          <w:p w14:paraId="5F44394E" w14:textId="77777777" w:rsidR="00DE548C" w:rsidRDefault="000000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Faculty Practice</w:t>
            </w:r>
          </w:p>
        </w:tc>
        <w:tc>
          <w:tcPr>
            <w:tcW w:w="2268" w:type="dxa"/>
          </w:tcPr>
          <w:p w14:paraId="57575C9F" w14:textId="77777777" w:rsidR="00DE548C" w:rsidRDefault="000000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วัตถุประสงค์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เป้าหมายของการสร้างความเชี่ยวชาญของอาจารย์</w:t>
            </w:r>
          </w:p>
        </w:tc>
        <w:tc>
          <w:tcPr>
            <w:tcW w:w="1559" w:type="dxa"/>
          </w:tcPr>
          <w:p w14:paraId="4D892032" w14:textId="77777777" w:rsidR="00DE548C" w:rsidRDefault="000000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ความเชี่ยวเชี่ยวชาญ</w:t>
            </w:r>
          </w:p>
        </w:tc>
        <w:tc>
          <w:tcPr>
            <w:tcW w:w="1559" w:type="dxa"/>
          </w:tcPr>
          <w:p w14:paraId="20A4EF3D" w14:textId="77777777" w:rsidR="00DE548C" w:rsidRDefault="000000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ระบุหอผู้ป่วย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หรือชื่อหน่วยบริการสุขภาพ</w:t>
            </w:r>
          </w:p>
        </w:tc>
        <w:tc>
          <w:tcPr>
            <w:tcW w:w="1701" w:type="dxa"/>
          </w:tcPr>
          <w:p w14:paraId="727ABF2A" w14:textId="77777777" w:rsidR="00DE548C" w:rsidRDefault="000000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รายชื่อผู้ร่วมงานในหน่วยบริการ</w:t>
            </w:r>
          </w:p>
        </w:tc>
        <w:tc>
          <w:tcPr>
            <w:tcW w:w="5670" w:type="dxa"/>
          </w:tcPr>
          <w:p w14:paraId="6A049D73" w14:textId="77777777" w:rsidR="00DE548C" w:rsidRDefault="0000000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รายละเอียดการทำงาน</w:t>
            </w:r>
          </w:p>
        </w:tc>
      </w:tr>
      <w:tr w:rsidR="00DE548C" w14:paraId="1A18860C" w14:textId="77777777">
        <w:tc>
          <w:tcPr>
            <w:tcW w:w="1560" w:type="dxa"/>
          </w:tcPr>
          <w:p w14:paraId="37E8C058" w14:textId="77777777" w:rsidR="00DE548C" w:rsidRDefault="00000000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การให้คำปรึกษาเกี่ยวกับการคุมกำเนิดเพื่อป้องกันการตั้งครรภ์ไม่พึงประสงค์ </w:t>
            </w:r>
          </w:p>
          <w:p w14:paraId="7727B5E0" w14:textId="77777777" w:rsidR="00DE548C" w:rsidRDefault="00DE548C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93E46" w14:textId="77777777" w:rsidR="00DE548C" w:rsidRDefault="00DE548C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6CC7C" w14:textId="77777777" w:rsidR="00DE548C" w:rsidRDefault="00DE548C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F8EB5" w14:textId="77777777" w:rsidR="00DE548C" w:rsidRDefault="00DE548C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42918B" w14:textId="77777777" w:rsidR="00DE548C" w:rsidRDefault="00000000">
            <w:pPr>
              <w:numPr>
                <w:ilvl w:val="0"/>
                <w:numId w:val="1"/>
              </w:numPr>
              <w:spacing w:beforeAutospacing="1" w:after="0" w:afterAutospacing="1"/>
              <w:textAlignment w:val="baseline"/>
              <w:rPr>
                <w:rFonts w:ascii="TH SarabunPSK" w:eastAsia="sans-serif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ns-serif" w:hAnsi="TH SarabunPSK" w:cs="TH SarabunPSK"/>
                <w:color w:val="000000"/>
                <w:sz w:val="32"/>
                <w:szCs w:val="32"/>
                <w:cs/>
              </w:rPr>
              <w:t>เพื่อให้หญิงตั้งครรภ์และมารดาหลังคลอดมีความรู้ในการวางแผนครอบครัว</w:t>
            </w:r>
          </w:p>
          <w:p w14:paraId="64D64887" w14:textId="77777777" w:rsidR="00DE548C" w:rsidRDefault="00000000">
            <w:pPr>
              <w:spacing w:beforeAutospacing="1" w:after="0" w:afterAutospacing="1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ns-serif" w:hAnsi="TH SarabunPSK" w:cs="TH SarabunPSK" w:hint="cs"/>
                <w:color w:val="000000"/>
                <w:sz w:val="32"/>
                <w:szCs w:val="32"/>
                <w:cs/>
              </w:rPr>
              <w:t>2.</w:t>
            </w:r>
            <w:r>
              <w:rPr>
                <w:rFonts w:ascii="TH SarabunPSK" w:eastAsia="sans-serif" w:hAnsi="TH SarabunPSK" w:cs="TH SarabunPSK"/>
                <w:color w:val="000000"/>
                <w:sz w:val="32"/>
                <w:szCs w:val="32"/>
                <w:cs/>
              </w:rPr>
              <w:t>เพื่อให้หญิงตั้งครรภ์และมารดาหลังคลอดสามารถตัดสินใจวางแผนครอบครัวได้อย่างเหมาะสมกับตนเอง</w:t>
            </w:r>
          </w:p>
          <w:p w14:paraId="0BA94461" w14:textId="77777777" w:rsidR="00DE548C" w:rsidRDefault="00DE548C">
            <w:pPr>
              <w:spacing w:beforeAutospacing="1" w:after="0" w:afterAutospacing="1"/>
              <w:ind w:left="1430"/>
              <w:textAlignment w:val="baseline"/>
              <w:rPr>
                <w:rFonts w:ascii="sans-serif" w:eastAsia="sans-serif" w:hAnsi="sans-serif" w:cs="sans-serif"/>
                <w:b/>
                <w:bCs/>
                <w:color w:val="000000"/>
                <w:sz w:val="32"/>
                <w:szCs w:val="32"/>
              </w:rPr>
            </w:pPr>
          </w:p>
          <w:p w14:paraId="77B0EED6" w14:textId="77777777" w:rsidR="00DE548C" w:rsidRDefault="00DE548C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79162" w14:textId="77777777" w:rsidR="00DE548C" w:rsidRDefault="00000000">
            <w:pPr>
              <w:spacing w:before="240" w:after="24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การปฏิบัติ 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ส่งเสริมให้ความรู้เกี่ยวกับการวางแผนครอบครัวในหญิงตั้งครรภ์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และมารดาหลังคลอด</w:t>
            </w:r>
          </w:p>
          <w:p w14:paraId="5821505D" w14:textId="77777777" w:rsidR="00DE548C" w:rsidRDefault="00000000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การให้คำปรึกษาเกี่ยวกับการคุมกำเนิดเพื่อป้องกันการตั้งครรภ์ไม่พึงประสงค์</w:t>
            </w:r>
          </w:p>
        </w:tc>
        <w:tc>
          <w:tcPr>
            <w:tcW w:w="1559" w:type="dxa"/>
          </w:tcPr>
          <w:p w14:paraId="1114F1FB" w14:textId="77777777" w:rsidR="00DE548C" w:rsidRDefault="00000000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แผนกฝากครรภ์</w:t>
            </w:r>
          </w:p>
          <w:p w14:paraId="6B93D6C3" w14:textId="77777777" w:rsidR="00DE548C" w:rsidRDefault="00000000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โรงพยาบาลพระนั่งเกล้า</w:t>
            </w:r>
          </w:p>
        </w:tc>
        <w:tc>
          <w:tcPr>
            <w:tcW w:w="1701" w:type="dxa"/>
          </w:tcPr>
          <w:p w14:paraId="21A2F9F7" w14:textId="77777777" w:rsidR="00DE548C" w:rsidRDefault="00000000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นางพัชรินทร์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บางท่าไม้</w:t>
            </w:r>
          </w:p>
          <w:p w14:paraId="045C4DC7" w14:textId="77777777" w:rsidR="00DE548C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างสาววรรณทนา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สมนึกประเสริฐ</w:t>
            </w:r>
          </w:p>
          <w:p w14:paraId="642084FC" w14:textId="77777777" w:rsidR="00DE548C" w:rsidRDefault="00DE548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</w:tcPr>
          <w:p w14:paraId="4E9AB281" w14:textId="77777777" w:rsidR="00DE548C" w:rsidRDefault="00000000">
            <w:pPr>
              <w:pStyle w:val="ListParagraph"/>
              <w:spacing w:after="0" w:line="240" w:lineRule="auto"/>
              <w:ind w:left="0" w:hanging="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  <w:lang w:val="th-TH" w:eastAsia="zh-CN"/>
              </w:rPr>
              <w:t>ปฏิบัติงาน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val="th-TH" w:eastAsia="zh-CN"/>
              </w:rPr>
              <w:t>ณ แผนกฝากครรภ์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  <w:lang w:val="th-TH" w:eastAsia="zh-CN"/>
              </w:rPr>
              <w:t>รพ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.</w:t>
            </w:r>
            <w:r>
              <w:rPr>
                <w:rFonts w:ascii="TH SarabunPSK" w:eastAsia="Arial Unicode MS" w:hAnsi="TH SarabunPSK" w:cs="TH SarabunPSK"/>
                <w:sz w:val="32"/>
                <w:szCs w:val="32"/>
                <w:cs/>
                <w:lang w:val="th-TH" w:eastAsia="zh-CN"/>
              </w:rPr>
              <w:t xml:space="preserve">พระนั่งเกล้า เพื่อให้บริการ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ส่งเสริมการรับรู้ความสามารถของ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หญิงตั้งครรภ์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ในการปฏิบัติการ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การส่งเสริมความรู้การวางแผนครอบครัว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โดย</w:t>
            </w:r>
          </w:p>
          <w:p w14:paraId="1FBEDB7A" w14:textId="77777777" w:rsidR="00DE548C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ติดต่อหัวหน้า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แผนกฝากครรภ์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และทีมการพยาบาลเพื่อขออนุญาตในการดูแลและส่งเสริมความรู้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การวางแผนครอบครัว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เป็นรายบุคคล</w:t>
            </w:r>
          </w:p>
          <w:p w14:paraId="77F69E46" w14:textId="77777777" w:rsidR="00DE548C" w:rsidRDefault="00000000">
            <w:pPr>
              <w:spacing w:after="0" w:line="240" w:lineRule="auto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สร้างสัมพันธภาพ ซักประวัติ ศึกษาข้อมูลของ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หญิงตั้งครรภ์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</w:p>
          <w:p w14:paraId="4B22E428" w14:textId="77777777" w:rsidR="00DE548C" w:rsidRDefault="00000000">
            <w:pPr>
              <w:spacing w:before="240" w:after="24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3.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ให้คำปรึกษาเกี่ยวกับการคุมกำเนิดเพื่อป้องกันการตั้งครรภ์ไม่พึงประสงค์ เพื่อให้มารดามีความรู้ความเข้าใจที่ถูกต้องเกี่ยวกับการคุมกำเนิดจนสามารถตัดสินใจเลือกวิธีคุมกำเนิดด้วยตนเองอย่างมั่นใจ รูปแบบการให้การปรึกษาเกี่ยวกับการคุมกำเนิดเพื่อป้องกันการตั้งครรภ์ไม่พึงประสงค์ใช้หลักการผู้รับบริการเป็นศูนย์กลาง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(Customer focus)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โดยให้ความสำคัญกับการตัดสินใจด้วยตนเองของมารดาและครอบครัว ผู้ให้คำปรึกษาเป็นเพียงผู้ให้ข้อมูลความรู้และส่งเสริมการตัดสินใจที่สอดคล้องกับภาวะสุขภาพและความต้องการเว้นระยะการมีบุตร โดยใช้กระบวนการพยาบาลและการมีส่วนร่วม ตั้งแต่ร่วมศึกษาสภาพปัญหา วิเคราะห์ และวางแผนให้คำปรึกษารายกรณีร่วมกับเจ้าหน้าที่โรงพยาบาลที่รับผิดชอบในการติดตามดูแลสุขภาพมารดาต่อเนื่องและติดตามการตัดสินใจการคุมกำเนิดที่เหมาะสมกับภาวะสุขภาพและความ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ต้องการเว้นระยะการมีบุตรของมารดา ทั้งนี้เพื่อลดอุบัติการณ์การตั้งครรภ์ไม่พึงประสงค์</w:t>
            </w:r>
          </w:p>
          <w:p w14:paraId="1497AEC5" w14:textId="77777777" w:rsidR="00DE548C" w:rsidRDefault="00DE548C">
            <w:pPr>
              <w:tabs>
                <w:tab w:val="left" w:pos="127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DB42F7" w14:textId="77777777" w:rsidR="00DE548C" w:rsidRDefault="00000000">
      <w:pPr>
        <w:tabs>
          <w:tab w:val="left" w:pos="1276"/>
        </w:tabs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</w:p>
    <w:p w14:paraId="2BA4D7F2" w14:textId="77777777" w:rsidR="00DE548C" w:rsidRDefault="00000000">
      <w:pPr>
        <w:tabs>
          <w:tab w:val="left" w:pos="1276"/>
        </w:tabs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 ของการปฏิบัติการพยาบาลของอาจารย์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Faculty practice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ประกอบแนบมาด้วยแล้ว</w:t>
      </w:r>
    </w:p>
    <w:p w14:paraId="6DFD2D10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4B6A9F6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ผู้ปฏิบัติการพยาบาล</w:t>
      </w:r>
    </w:p>
    <w:p w14:paraId="0EA3129E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                                         )</w:t>
      </w:r>
    </w:p>
    <w:p w14:paraId="210DFF7B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10EE17C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ตรวจสอบ</w:t>
      </w:r>
    </w:p>
    <w:p w14:paraId="22ED16AF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</w:p>
    <w:p w14:paraId="7C8BF9BC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งานทรัพยากรบุคคลและการประเมินผลงาน</w:t>
      </w:r>
    </w:p>
    <w:p w14:paraId="20F88A0D" w14:textId="77777777" w:rsidR="00DE548C" w:rsidRDefault="00DE548C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</w:p>
    <w:p w14:paraId="79D4C5CC" w14:textId="77777777" w:rsidR="00DE548C" w:rsidRDefault="00000000">
      <w:pPr>
        <w:tabs>
          <w:tab w:val="left" w:pos="1276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ผู้รับรอง</w:t>
      </w:r>
    </w:p>
    <w:p w14:paraId="72B52256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นางจุฬารัตน์   ห้าวหาญ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</w:t>
      </w:r>
    </w:p>
    <w:p w14:paraId="29F32791" w14:textId="77777777" w:rsidR="00DE548C" w:rsidRDefault="00000000">
      <w:pPr>
        <w:tabs>
          <w:tab w:val="left" w:pos="1276"/>
        </w:tabs>
        <w:spacing w:after="0"/>
        <w:ind w:left="42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ผู้อำนวยการวิทยาลัยพยาบาลบรมราชชนนี จังหวัดนนทบุรี</w:t>
      </w:r>
    </w:p>
    <w:sectPr w:rsidR="00DE548C">
      <w:pgSz w:w="15840" w:h="12240" w:orient="landscape"/>
      <w:pgMar w:top="14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C8CB" w14:textId="77777777" w:rsidR="00190D5A" w:rsidRDefault="00190D5A">
      <w:pPr>
        <w:spacing w:line="240" w:lineRule="auto"/>
      </w:pPr>
      <w:r>
        <w:separator/>
      </w:r>
    </w:p>
  </w:endnote>
  <w:endnote w:type="continuationSeparator" w:id="0">
    <w:p w14:paraId="2007F0F4" w14:textId="77777777" w:rsidR="00190D5A" w:rsidRDefault="00190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-serif">
    <w:altName w:val="Segoe Print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500A" w14:textId="77777777" w:rsidR="00190D5A" w:rsidRDefault="00190D5A">
      <w:pPr>
        <w:spacing w:after="0"/>
      </w:pPr>
      <w:r>
        <w:separator/>
      </w:r>
    </w:p>
  </w:footnote>
  <w:footnote w:type="continuationSeparator" w:id="0">
    <w:p w14:paraId="4745CC03" w14:textId="77777777" w:rsidR="00190D5A" w:rsidRDefault="00190D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6D7764"/>
    <w:multiLevelType w:val="singleLevel"/>
    <w:tmpl w:val="CC6D77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0508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2F"/>
    <w:rsid w:val="00004C0E"/>
    <w:rsid w:val="00046BA9"/>
    <w:rsid w:val="00064E67"/>
    <w:rsid w:val="00082F2F"/>
    <w:rsid w:val="00087BDE"/>
    <w:rsid w:val="000A69CC"/>
    <w:rsid w:val="00116B45"/>
    <w:rsid w:val="00190D5A"/>
    <w:rsid w:val="001D1861"/>
    <w:rsid w:val="002077FA"/>
    <w:rsid w:val="002313AB"/>
    <w:rsid w:val="002C6074"/>
    <w:rsid w:val="002E36D2"/>
    <w:rsid w:val="002F2C3B"/>
    <w:rsid w:val="00322353"/>
    <w:rsid w:val="003F1CED"/>
    <w:rsid w:val="0041219A"/>
    <w:rsid w:val="00435861"/>
    <w:rsid w:val="00440BDE"/>
    <w:rsid w:val="00447C66"/>
    <w:rsid w:val="00453657"/>
    <w:rsid w:val="004D13EB"/>
    <w:rsid w:val="00507521"/>
    <w:rsid w:val="00513B16"/>
    <w:rsid w:val="005309B6"/>
    <w:rsid w:val="00581C98"/>
    <w:rsid w:val="005828E7"/>
    <w:rsid w:val="00595219"/>
    <w:rsid w:val="005B5A6E"/>
    <w:rsid w:val="005C6C71"/>
    <w:rsid w:val="0064667B"/>
    <w:rsid w:val="00646A7D"/>
    <w:rsid w:val="006926C6"/>
    <w:rsid w:val="0069514D"/>
    <w:rsid w:val="0074066E"/>
    <w:rsid w:val="00750C98"/>
    <w:rsid w:val="007A3E85"/>
    <w:rsid w:val="007A7C46"/>
    <w:rsid w:val="008037E1"/>
    <w:rsid w:val="00824B3D"/>
    <w:rsid w:val="00845197"/>
    <w:rsid w:val="008552FB"/>
    <w:rsid w:val="00873D7C"/>
    <w:rsid w:val="00877DD1"/>
    <w:rsid w:val="008C379C"/>
    <w:rsid w:val="008E61FA"/>
    <w:rsid w:val="008E62D4"/>
    <w:rsid w:val="00916C80"/>
    <w:rsid w:val="0092439E"/>
    <w:rsid w:val="009D6665"/>
    <w:rsid w:val="009F4490"/>
    <w:rsid w:val="009F67FA"/>
    <w:rsid w:val="009F7FE3"/>
    <w:rsid w:val="00AA55D8"/>
    <w:rsid w:val="00B23188"/>
    <w:rsid w:val="00BE540F"/>
    <w:rsid w:val="00C0336D"/>
    <w:rsid w:val="00C17F1E"/>
    <w:rsid w:val="00C863B9"/>
    <w:rsid w:val="00D07909"/>
    <w:rsid w:val="00DA2CA9"/>
    <w:rsid w:val="00DA3ECF"/>
    <w:rsid w:val="00DB3E7F"/>
    <w:rsid w:val="00DE548C"/>
    <w:rsid w:val="00E7592C"/>
    <w:rsid w:val="00F65C14"/>
    <w:rsid w:val="00F7675A"/>
    <w:rsid w:val="00FF2906"/>
    <w:rsid w:val="05695D98"/>
    <w:rsid w:val="0C6462EA"/>
    <w:rsid w:val="21DC2353"/>
    <w:rsid w:val="26F62F37"/>
    <w:rsid w:val="4F7A5C04"/>
    <w:rsid w:val="59D33249"/>
    <w:rsid w:val="61A43130"/>
    <w:rsid w:val="632B1C64"/>
    <w:rsid w:val="675524AD"/>
    <w:rsid w:val="6BB2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1D9C"/>
  <w15:docId w15:val="{D426E2E4-A1DF-4DE0-A8CD-63C21CD2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rFonts w:cs="Angsana New"/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Angsana New"/>
      <w:sz w:val="16"/>
      <w:szCs w:val="20"/>
    </w:rPr>
  </w:style>
  <w:style w:type="table" w:customStyle="1" w:styleId="Style15">
    <w:name w:val="_Style 15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702DC-55F9-4AD2-A3BD-9C3A08C7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3186</Characters>
  <Application>Microsoft Office Word</Application>
  <DocSecurity>0</DocSecurity>
  <Lines>26</Lines>
  <Paragraphs>7</Paragraphs>
  <ScaleCrop>false</ScaleCrop>
  <Company>Office Black Edition - tum0r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wantana somnukprasert</cp:lastModifiedBy>
  <cp:revision>2</cp:revision>
  <dcterms:created xsi:type="dcterms:W3CDTF">2025-09-05T06:09:00Z</dcterms:created>
  <dcterms:modified xsi:type="dcterms:W3CDTF">2025-09-05T06:09:00Z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1BD10B85CED24358B1F9363F31D1BC4D</vt:lpwstr>
  </property>
</Properties>
</file>