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F35E" w14:textId="510C745A" w:rsidR="008064BB" w:rsidRPr="00ED2A10" w:rsidRDefault="00000000">
      <w:pPr>
        <w:jc w:val="center"/>
        <w:rPr>
          <w:rFonts w:ascii="TH SarabunPSK" w:eastAsia="Sarabun" w:hAnsi="TH SarabunPSK" w:cs="TH SarabunPSK"/>
          <w:b/>
          <w:sz w:val="30"/>
          <w:lang w:val="en-US"/>
        </w:rPr>
      </w:pPr>
      <w:r w:rsidRPr="00E04457">
        <w:rPr>
          <w:rFonts w:ascii="TH SarabunPSK" w:eastAsia="Sarabun" w:hAnsi="TH SarabunPSK" w:cs="TH SarabunPSK"/>
          <w:b/>
          <w:sz w:val="30"/>
        </w:rPr>
        <w:t>แผน</w:t>
      </w:r>
      <w:r w:rsidR="009B7800" w:rsidRPr="009B7800">
        <w:rPr>
          <w:rFonts w:ascii="TH SarabunPSK" w:eastAsia="Sarabun" w:hAnsi="TH SarabunPSK" w:cs="TH SarabunPSK" w:hint="cs"/>
          <w:bCs/>
          <w:sz w:val="30"/>
          <w:cs/>
        </w:rPr>
        <w:t>การ</w:t>
      </w:r>
      <w:r w:rsidRPr="00E04457">
        <w:rPr>
          <w:rFonts w:ascii="TH SarabunPSK" w:eastAsia="Sarabun" w:hAnsi="TH SarabunPSK" w:cs="TH SarabunPSK"/>
          <w:b/>
          <w:sz w:val="30"/>
        </w:rPr>
        <w:t>พัฒนาความเชี่ยวชาญของอาจารย์พยาบาล ปีการศึกษา 256</w:t>
      </w:r>
      <w:r w:rsidR="00F87FCE">
        <w:rPr>
          <w:rFonts w:ascii="TH SarabunPSK" w:eastAsia="Sarabun" w:hAnsi="TH SarabunPSK" w:cs="TH SarabunPSK"/>
          <w:b/>
          <w:sz w:val="30"/>
          <w:lang w:val="en-US"/>
        </w:rPr>
        <w:t>4</w:t>
      </w:r>
    </w:p>
    <w:p w14:paraId="39085615" w14:textId="77777777" w:rsidR="008064BB" w:rsidRPr="00E04457" w:rsidRDefault="008064BB">
      <w:pPr>
        <w:rPr>
          <w:rFonts w:ascii="TH SarabunPSK" w:eastAsia="Sarabun" w:hAnsi="TH SarabunPSK" w:cs="TH SarabunPSK"/>
          <w:sz w:val="16"/>
          <w:szCs w:val="16"/>
        </w:rPr>
      </w:pPr>
    </w:p>
    <w:p w14:paraId="0FDB43EA" w14:textId="567B4B3F" w:rsidR="008064BB" w:rsidRPr="00E04457" w:rsidRDefault="00000000">
      <w:pPr>
        <w:ind w:left="-75" w:right="-119"/>
        <w:rPr>
          <w:rFonts w:ascii="TH SarabunPSK" w:eastAsia="Sarabun" w:hAnsi="TH SarabunPSK" w:cs="TH SarabunPSK"/>
          <w:sz w:val="30"/>
          <w:cs/>
          <w:lang w:val="en-US"/>
        </w:rPr>
      </w:pPr>
      <w:r w:rsidRPr="00E04457">
        <w:rPr>
          <w:rFonts w:ascii="TH SarabunPSK" w:eastAsia="Sarabun" w:hAnsi="TH SarabunPSK" w:cs="TH SarabunPSK"/>
          <w:b/>
          <w:sz w:val="30"/>
        </w:rPr>
        <w:t xml:space="preserve">ชื่อ-สกุล </w:t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E801ED" w:rsidRPr="00E801ED">
        <w:rPr>
          <w:rFonts w:ascii="TH SarabunPSK" w:eastAsia="Sarabun" w:hAnsi="TH SarabunPSK" w:cs="TH SarabunPSK" w:hint="cs"/>
          <w:sz w:val="30"/>
          <w:cs/>
        </w:rPr>
        <w:t>นางจุฬาวรี</w:t>
      </w:r>
      <w:r w:rsidR="00E801ED" w:rsidRPr="00E801ED">
        <w:rPr>
          <w:rFonts w:ascii="TH SarabunPSK" w:eastAsia="Sarabun" w:hAnsi="TH SarabunPSK" w:cs="TH SarabunPSK"/>
          <w:sz w:val="30"/>
          <w:cs/>
        </w:rPr>
        <w:t xml:space="preserve"> </w:t>
      </w:r>
      <w:r w:rsidR="00E801ED" w:rsidRPr="00E801ED">
        <w:rPr>
          <w:rFonts w:ascii="TH SarabunPSK" w:eastAsia="Sarabun" w:hAnsi="TH SarabunPSK" w:cs="TH SarabunPSK" w:hint="cs"/>
          <w:sz w:val="30"/>
          <w:cs/>
        </w:rPr>
        <w:t>ชัยวงค์นาคพันธ์</w:t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Pr="00CE0732">
        <w:rPr>
          <w:rFonts w:ascii="TH SarabunPSK" w:eastAsia="Sarabun" w:hAnsi="TH SarabunPSK" w:cs="TH SarabunPSK"/>
          <w:b/>
          <w:bCs/>
          <w:sz w:val="30"/>
        </w:rPr>
        <w:t>ตำแหน่ง</w:t>
      </w:r>
      <w:r w:rsidRPr="00E04457">
        <w:rPr>
          <w:rFonts w:ascii="TH SarabunPSK" w:eastAsia="Sarabun" w:hAnsi="TH SarabunPSK" w:cs="TH SarabunPSK"/>
          <w:sz w:val="30"/>
        </w:rPr>
        <w:t xml:space="preserve"> </w:t>
      </w:r>
      <w:r w:rsidR="004E1FC7" w:rsidRPr="00E04457">
        <w:rPr>
          <w:rFonts w:ascii="TH SarabunPSK" w:eastAsia="Sarabun" w:hAnsi="TH SarabunPSK" w:cs="TH SarabunPSK"/>
          <w:sz w:val="30"/>
          <w:cs/>
          <w:lang w:val="en-US"/>
        </w:rPr>
        <w:t>อาจารย์</w:t>
      </w:r>
    </w:p>
    <w:p w14:paraId="69C92B24" w14:textId="77777777" w:rsidR="008064BB" w:rsidRPr="00E04457" w:rsidRDefault="00000000">
      <w:pPr>
        <w:ind w:left="-75" w:right="-119"/>
        <w:rPr>
          <w:rFonts w:ascii="TH SarabunPSK" w:eastAsia="Sarabun" w:hAnsi="TH SarabunPSK" w:cs="TH SarabunPSK"/>
          <w:sz w:val="30"/>
        </w:rPr>
      </w:pPr>
      <w:r w:rsidRPr="00E04457">
        <w:rPr>
          <w:rFonts w:ascii="TH SarabunPSK" w:eastAsia="Sarabun" w:hAnsi="TH SarabunPSK" w:cs="TH SarabunPSK"/>
          <w:b/>
          <w:sz w:val="30"/>
        </w:rPr>
        <w:t xml:space="preserve">วุฒิการศึกษา </w:t>
      </w:r>
    </w:p>
    <w:p w14:paraId="4434B981" w14:textId="77777777" w:rsidR="00E801ED" w:rsidRPr="00E801ED" w:rsidRDefault="00E801ED" w:rsidP="00E801ED">
      <w:pPr>
        <w:ind w:left="176"/>
        <w:rPr>
          <w:rFonts w:ascii="TH SarabunPSK" w:eastAsia="Times New Roman" w:hAnsi="TH SarabunPSK" w:cs="TH SarabunPSK"/>
          <w:sz w:val="32"/>
          <w:szCs w:val="32"/>
          <w:lang w:val="en-US"/>
        </w:rPr>
      </w:pPr>
      <w:r w:rsidRPr="00E801ED">
        <w:rPr>
          <w:rFonts w:ascii="TH SarabunPSK" w:eastAsia="Times New Roman" w:hAnsi="TH SarabunPSK" w:cs="TH SarabunPSK"/>
          <w:sz w:val="32"/>
          <w:szCs w:val="32"/>
          <w:lang w:val="en-US"/>
        </w:rPr>
        <w:t xml:space="preserve">- </w:t>
      </w:r>
      <w:r w:rsidRPr="00E801ED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>พยาบาลศาสตรมหาบัณฑิต (การพยาบาลผู้ใหญ่) มหาวิทยาลัยเชียงใหม่ (</w:t>
      </w:r>
      <w:r w:rsidRPr="00E801ED">
        <w:rPr>
          <w:rFonts w:ascii="TH SarabunPSK" w:eastAsia="Times New Roman" w:hAnsi="TH SarabunPSK" w:cs="TH SarabunPSK"/>
          <w:sz w:val="32"/>
          <w:szCs w:val="32"/>
          <w:lang w:val="en-US"/>
        </w:rPr>
        <w:t>2549</w:t>
      </w:r>
      <w:r w:rsidRPr="00E801ED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>)</w:t>
      </w:r>
    </w:p>
    <w:p w14:paraId="35BD6EB8" w14:textId="77777777" w:rsidR="00E801ED" w:rsidRPr="00E801ED" w:rsidRDefault="00E801ED" w:rsidP="00E801ED">
      <w:pPr>
        <w:ind w:left="176"/>
        <w:rPr>
          <w:rFonts w:ascii="TH SarabunPSK" w:eastAsia="Times New Roman" w:hAnsi="TH SarabunPSK" w:cs="TH SarabunPSK"/>
          <w:sz w:val="32"/>
          <w:szCs w:val="32"/>
          <w:cs/>
          <w:lang w:val="en-US"/>
        </w:rPr>
      </w:pPr>
      <w:r w:rsidRPr="00E801ED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>- พยาบาลศาสตรบัณฑิต วิทยาลัยพยาบาลบรมราชชนนี อุตรดิตถ์ (254</w:t>
      </w:r>
      <w:r w:rsidRPr="00E801ED">
        <w:rPr>
          <w:rFonts w:ascii="TH SarabunPSK" w:eastAsia="Times New Roman" w:hAnsi="TH SarabunPSK" w:cs="TH SarabunPSK"/>
          <w:sz w:val="32"/>
          <w:szCs w:val="32"/>
          <w:lang w:val="en-US"/>
        </w:rPr>
        <w:t>0</w:t>
      </w:r>
      <w:r w:rsidRPr="00E801ED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>)</w:t>
      </w:r>
    </w:p>
    <w:p w14:paraId="66F02872" w14:textId="62928455" w:rsidR="00F44FB0" w:rsidRPr="00BC4BA6" w:rsidRDefault="00E801ED" w:rsidP="00BC4BA6">
      <w:pPr>
        <w:tabs>
          <w:tab w:val="left" w:pos="1080"/>
          <w:tab w:val="left" w:pos="2790"/>
          <w:tab w:val="left" w:pos="5580"/>
        </w:tabs>
        <w:rPr>
          <w:rFonts w:ascii="TH SarabunPSK" w:eastAsiaTheme="minorHAnsi" w:hAnsi="TH SarabunPSK" w:cs="TH SarabunPSK"/>
          <w:sz w:val="32"/>
          <w:szCs w:val="32"/>
          <w:cs/>
        </w:rPr>
      </w:pPr>
      <w:r w:rsidRPr="00E801ED">
        <w:rPr>
          <w:rFonts w:ascii="TH SarabunPSK" w:eastAsiaTheme="minorHAnsi" w:hAnsi="TH SarabunPSK" w:cs="TH SarabunPSK"/>
          <w:sz w:val="32"/>
          <w:szCs w:val="32"/>
          <w:cs/>
        </w:rPr>
        <w:t xml:space="preserve">  - ประกาศนียบัตรหลักสูตร อบรมระยะสั้น สาขาศาสตร์และศิลป์การสอนทางการพยาบาล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E801ED">
        <w:rPr>
          <w:rFonts w:ascii="TH SarabunPSK" w:eastAsiaTheme="minorHAnsi" w:hAnsi="TH SarabunPSK" w:cs="TH SarabunPSK"/>
          <w:sz w:val="32"/>
          <w:szCs w:val="32"/>
          <w:cs/>
        </w:rPr>
        <w:t>วิทยาลัยพยาบาล</w:t>
      </w:r>
      <w:r>
        <w:rPr>
          <w:rFonts w:ascii="TH SarabunPSK" w:eastAsiaTheme="minorHAnsi" w:hAnsi="TH SarabunPSK" w:cs="TH SarabunPSK"/>
          <w:sz w:val="32"/>
          <w:szCs w:val="32"/>
          <w:cs/>
        </w:rPr>
        <w:br/>
      </w:r>
      <w:r w:rsidRPr="00E801ED">
        <w:rPr>
          <w:rFonts w:ascii="TH SarabunPSK" w:eastAsiaTheme="minorHAnsi" w:hAnsi="TH SarabunPSK" w:cs="TH SarabunPSK"/>
          <w:sz w:val="32"/>
          <w:szCs w:val="32"/>
          <w:cs/>
        </w:rPr>
        <w:t>บรมราชชนนี พะเยา (</w:t>
      </w:r>
      <w:r w:rsidRPr="00E801ED">
        <w:rPr>
          <w:rFonts w:ascii="TH SarabunPSK" w:eastAsiaTheme="minorHAnsi" w:hAnsi="TH SarabunPSK" w:cs="TH SarabunPSK" w:hint="cs"/>
          <w:sz w:val="32"/>
          <w:szCs w:val="32"/>
          <w:cs/>
        </w:rPr>
        <w:t>2556</w:t>
      </w:r>
      <w:r w:rsidRPr="00E801ED">
        <w:rPr>
          <w:rFonts w:ascii="TH SarabunPSK" w:eastAsiaTheme="minorHAnsi" w:hAnsi="TH SarabunPSK" w:cs="TH SarabunPSK"/>
          <w:sz w:val="32"/>
          <w:szCs w:val="32"/>
          <w:cs/>
        </w:rPr>
        <w:t>)</w:t>
      </w:r>
    </w:p>
    <w:p w14:paraId="427E163F" w14:textId="40751695" w:rsidR="008064BB" w:rsidRPr="00E04457" w:rsidRDefault="00000000">
      <w:pPr>
        <w:rPr>
          <w:rFonts w:ascii="TH SarabunPSK" w:eastAsia="Sarabun" w:hAnsi="TH SarabunPSK" w:cs="TH SarabunPSK"/>
          <w:b/>
          <w:sz w:val="30"/>
        </w:rPr>
      </w:pPr>
      <w:r w:rsidRPr="00E04457">
        <w:rPr>
          <w:rFonts w:ascii="TH SarabunPSK" w:eastAsia="Sarabun" w:hAnsi="TH SarabunPSK" w:cs="TH SarabunPSK"/>
          <w:b/>
          <w:sz w:val="30"/>
        </w:rPr>
        <w:t>สาขา/วิชาที่รับผิดชอบ</w:t>
      </w:r>
    </w:p>
    <w:p w14:paraId="7A2857A2" w14:textId="3935497F" w:rsidR="008064BB" w:rsidRPr="00E04457" w:rsidRDefault="00000000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ab/>
        <w:t xml:space="preserve">1. </w:t>
      </w:r>
      <w:r w:rsidR="00E801ED">
        <w:rPr>
          <w:rFonts w:ascii="TH SarabunPSK" w:eastAsia="Sarabun" w:hAnsi="TH SarabunPSK" w:cs="TH SarabunPSK" w:hint="cs"/>
          <w:color w:val="000000"/>
          <w:sz w:val="30"/>
          <w:cs/>
        </w:rPr>
        <w:t>การพยาบาลผู้ใหญ่</w:t>
      </w:r>
    </w:p>
    <w:p w14:paraId="78B6DF81" w14:textId="0C050401" w:rsidR="008064BB" w:rsidRPr="00E04457" w:rsidRDefault="00000000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ab/>
        <w:t xml:space="preserve">2. </w:t>
      </w:r>
      <w:r w:rsidR="00132F45">
        <w:rPr>
          <w:rFonts w:ascii="TH SarabunPSK" w:eastAsia="Sarabun" w:hAnsi="TH SarabunPSK" w:cs="TH SarabunPSK" w:hint="cs"/>
          <w:color w:val="000000"/>
          <w:sz w:val="30"/>
          <w:cs/>
        </w:rPr>
        <w:t>ปฏิบัติการพยาบาลผู้ใหญ่และผู้สูงอายุ</w:t>
      </w:r>
    </w:p>
    <w:p w14:paraId="4A52E000" w14:textId="4ABC5200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กลุ่มผู้ป่วย/ผู้รับบริการเป้าหมาย</w:t>
      </w:r>
    </w:p>
    <w:p w14:paraId="686849A6" w14:textId="5963C1A8" w:rsidR="00BE6CD9" w:rsidRPr="00E801ED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801ED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รายบุคคล</w:t>
      </w:r>
    </w:p>
    <w:p w14:paraId="45816F95" w14:textId="7541C126" w:rsidR="00BE6CD9" w:rsidRPr="00E04457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ทารกแรกเกิด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เด็กและวัยรุ่น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="00072A37" w:rsidRPr="0034178B">
        <w:rPr>
          <w:b/>
          <w:bCs/>
          <w:sz w:val="32"/>
          <w:szCs w:val="32"/>
        </w:rPr>
        <w:sym w:font="Wingdings" w:char="F0FC"/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ผู้ใหญ่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</w:t>
      </w:r>
      <w:r w:rsidR="006E2E63" w:rsidRPr="0034178B">
        <w:rPr>
          <w:b/>
          <w:bCs/>
          <w:sz w:val="32"/>
          <w:szCs w:val="32"/>
        </w:rPr>
        <w:sym w:font="Wingdings" w:char="F0FC"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ผู้สูงอายุ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ผู้ป่วยจิตเวช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 หญิงตั้งครรภ์</w:t>
      </w:r>
    </w:p>
    <w:p w14:paraId="11A28B16" w14:textId="07F1AAC5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อื่น ๆ เช่น                                                         .</w:t>
      </w:r>
    </w:p>
    <w:p w14:paraId="23BE95C6" w14:textId="194ED84F" w:rsidR="00BE6CD9" w:rsidRPr="00E801ED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801ED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รายครอบครัว/กลุ่ม/ชุมชน</w:t>
      </w:r>
      <w:r w:rsidR="00E801ED">
        <w:rPr>
          <w:rFonts w:ascii="TH SarabunPSK" w:eastAsia="Sarabun" w:hAnsi="TH SarabunPSK" w:cs="TH SarabunPSK" w:hint="cs"/>
          <w:b/>
          <w:bCs/>
          <w:color w:val="000000"/>
          <w:sz w:val="30"/>
          <w:cs/>
          <w:lang w:val="en-US"/>
        </w:rPr>
        <w:t xml:space="preserve"> </w:t>
      </w:r>
      <w:r w:rsidRPr="00E801ED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(ระบุ)</w:t>
      </w:r>
    </w:p>
    <w:p w14:paraId="6B6B2F87" w14:textId="604850D4" w:rsidR="008064BB" w:rsidRPr="00E04457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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ครอบครัว 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กลุ่ม/ชุมชน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…………………</w:t>
      </w:r>
      <w:r w:rsidR="0028410E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…………….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….……….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="0028410E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อื่น ๆ เช่น 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………………………………..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="0066636D">
        <w:rPr>
          <w:rFonts w:ascii="TH SarabunPSK" w:eastAsia="Sarabun" w:hAnsi="TH SarabunPSK" w:cs="TH SarabunPSK" w:hint="cs"/>
          <w:b/>
          <w:sz w:val="30"/>
          <w:cs/>
        </w:rPr>
        <w:t>(</w:t>
      </w:r>
      <w:r w:rsidRPr="00E801ED">
        <w:rPr>
          <w:rFonts w:ascii="TH SarabunPSK" w:eastAsia="Sarabun" w:hAnsi="TH SarabunPSK" w:cs="TH SarabunPSK"/>
          <w:b/>
          <w:sz w:val="30"/>
        </w:rPr>
        <w:t xml:space="preserve">เลือกรูปแบบการทำ Faculty practice ของอาจารย์พยาบาล สาขาวิชาการพยาบาล </w:t>
      </w:r>
      <w:r w:rsidR="008504FA" w:rsidRPr="00E801ED">
        <w:rPr>
          <w:rFonts w:ascii="TH SarabunPSK" w:eastAsia="Sarabun" w:hAnsi="TH SarabunPSK" w:cs="TH SarabunPSK"/>
          <w:b/>
          <w:sz w:val="30"/>
          <w:lang w:val="en-US"/>
        </w:rPr>
        <w:t>……</w:t>
      </w:r>
      <w:r w:rsidR="00B8357D" w:rsidRPr="00E801ED">
        <w:rPr>
          <w:rFonts w:ascii="TH SarabunPSK" w:eastAsia="Sarabun" w:hAnsi="TH SarabunPSK" w:cs="TH SarabunPSK" w:hint="cs"/>
          <w:b/>
          <w:sz w:val="30"/>
          <w:cs/>
        </w:rPr>
        <w:t>...</w:t>
      </w:r>
      <w:r w:rsidRPr="00E801ED">
        <w:rPr>
          <w:rFonts w:ascii="TH SarabunPSK" w:eastAsia="Sarabun" w:hAnsi="TH SarabunPSK" w:cs="TH SarabunPSK"/>
          <w:b/>
          <w:sz w:val="30"/>
        </w:rPr>
        <w:t>เลือกได้มากกว่า 1)</w:t>
      </w:r>
    </w:p>
    <w:p w14:paraId="410930B2" w14:textId="77777777" w:rsidR="009F5C1F" w:rsidRPr="00E04457" w:rsidRDefault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1. Faculty Practice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สำหรับผู้ป่วยใน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Acute &amp; Critical Care Setting</w:t>
      </w:r>
    </w:p>
    <w:p w14:paraId="4018732C" w14:textId="26584F29" w:rsidR="00786455" w:rsidRPr="00E04457" w:rsidRDefault="00000000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A67ECD">
        <w:rPr>
          <w:b/>
          <w:bCs/>
          <w:sz w:val="32"/>
          <w:szCs w:val="32"/>
          <w:lang w:val="en-US"/>
        </w:rPr>
        <w:t xml:space="preserve">    </w:t>
      </w:r>
      <w:r w:rsidR="00E801ED" w:rsidRPr="00E801ED">
        <w:rPr>
          <w:rFonts w:cstheme="minorBidi" w:hint="cs"/>
          <w:sz w:val="32"/>
          <w:szCs w:val="32"/>
          <w:cs/>
        </w:rPr>
        <w:t>)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1.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ให้ </w:t>
      </w:r>
      <w:r w:rsidR="009F5C1F"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Direct Care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หรือ </w:t>
      </w:r>
      <w:r w:rsidR="009F5C1F"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Consultation</w:t>
      </w:r>
    </w:p>
    <w:p w14:paraId="7E9749DB" w14:textId="6EE4BB63" w:rsidR="009F5C1F" w:rsidRPr="00F44FB0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BE6CD9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="00E801ED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</w:t>
      </w:r>
      <w:r w:rsidR="00BE6CD9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พัฒนาระบบบริการและคุณภาพการพยาบาล</w:t>
      </w:r>
    </w:p>
    <w:p w14:paraId="3E2D9A58" w14:textId="681C8F11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2. Faculty Practice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สำหรับผู้ป่วยที่คลินิกผู้ป่วยนอก/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Ambulatory Care Setting</w:t>
      </w:r>
      <w:r w:rsidR="004E1FC7"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 </w:t>
      </w:r>
    </w:p>
    <w:p w14:paraId="43887DE9" w14:textId="07E28D2E" w:rsidR="004E1FC7" w:rsidRPr="00E04457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cs/>
          <w:lang w:val="en-US"/>
        </w:rPr>
      </w:pPr>
      <w:r w:rsidRPr="00E801ED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ระบุสถานที่</w:t>
      </w:r>
      <w:r w:rsidR="00E801ED" w:rsidRPr="00E801ED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………………………………………………………………………………………………………………………………………………………</w:t>
      </w:r>
      <w:r w:rsidR="00E801ED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</w:p>
    <w:p w14:paraId="0064B8B9" w14:textId="544080B5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pacing w:val="-8"/>
          <w:sz w:val="30"/>
        </w:rPr>
        <w:t>(</w:t>
      </w:r>
      <w:r w:rsidR="00E801ED">
        <w:rPr>
          <w:rFonts w:ascii="TH SarabunPSK" w:eastAsia="Sarabun" w:hAnsi="TH SarabunPSK" w:cs="TH SarabunPSK" w:hint="cs"/>
          <w:color w:val="000000"/>
          <w:spacing w:val="-8"/>
          <w:sz w:val="30"/>
          <w:cs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pacing w:val="-8"/>
          <w:sz w:val="30"/>
        </w:rPr>
        <w:t xml:space="preserve">) 1. </w:t>
      </w:r>
      <w:r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อาจารย์พยาบาลขยายบทบาทความเชี่ยวชาญ ปฏิบัติงานร่วมกับทีมสหสาขาในคลินิกผู้ป่วยนอกโดยมีเป้าหมายเพื่อ</w:t>
      </w:r>
    </w:p>
    <w:p w14:paraId="6C8E3673" w14:textId="7E32DA2F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E801ED">
        <w:rPr>
          <w:rFonts w:cstheme="minorBidi" w:hint="cs"/>
          <w:b/>
          <w:bCs/>
          <w:sz w:val="32"/>
          <w:szCs w:val="32"/>
          <w:cs/>
        </w:rPr>
        <w:t xml:space="preserve">  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การดูแลต่อเนื่องหลังจำหน่ายผู้ป่วยออกจาก</w:t>
      </w:r>
      <w:r w:rsidR="008034DA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รพ</w:t>
      </w:r>
      <w:r w:rsidR="008034DA" w:rsidRPr="00E04457"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  <w:t>.</w:t>
      </w:r>
      <w:r w:rsidR="009F5C1F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 xml:space="preserve"> เพื่อการฟื้นฟูสภาพและการดำรงชีวิตปกติให้ได้เร็วที่สุด</w:t>
      </w:r>
    </w:p>
    <w:p w14:paraId="66D2AA23" w14:textId="300D1D52" w:rsidR="008034DA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E801ED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ควบคุมหรือลดปัญหาการกำเริบชองโรคในกลุ่มผู้ป่วยโรคเรื้อรังต่าง (เช่น โรคเบาหวาน โรคความดัน</w:t>
      </w:r>
    </w:p>
    <w:p w14:paraId="75CC800C" w14:textId="5C48EFFF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โลหิตสูง โรคหัวใจ โรคไตวายเรื้อรัง โรคระบบทางเดินหายใจเรื้อรัง เป็นต้น</w:t>
      </w:r>
      <w:r w:rsidR="00C52FB2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)</w:t>
      </w:r>
    </w:p>
    <w:p w14:paraId="63FFA141" w14:textId="022AA8BC" w:rsidR="008034DA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E801ED">
        <w:rPr>
          <w:rFonts w:ascii="TH SarabunPSK" w:eastAsia="Sarabun" w:hAnsi="TH SarabunPSK" w:cs="TH SarabunPSK" w:hint="cs"/>
          <w:color w:val="000000"/>
          <w:sz w:val="30"/>
          <w:cs/>
        </w:rPr>
        <w:t xml:space="preserve">  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ป้องกันการเกิดปัญหาสุขภาพ โดยการให้แนวทางหรือคำปรึกษา เกี่ยวกับการฝึกทักษะในการดำเนินชีวิต </w:t>
      </w:r>
    </w:p>
    <w:p w14:paraId="5D912A0F" w14:textId="4A77763B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เช่น การตั้งครรภ์ในวัยรุ่น การส่งเสริมพัฒนาการเด็ก และการชะลอความเสื่อมในผู้สูงอายุ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เป็นต้น</w:t>
      </w:r>
    </w:p>
    <w:p w14:paraId="787C666F" w14:textId="7BE67689" w:rsidR="009F5C1F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( </w:t>
      </w:r>
      <w:r w:rsidR="00E801ED">
        <w:rPr>
          <w:rFonts w:ascii="TH SarabunPSK" w:eastAsia="Sarabun" w:hAnsi="TH SarabunPSK" w:cs="TH SarabunPSK" w:hint="cs"/>
          <w:color w:val="000000"/>
          <w:spacing w:val="-6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 </w:t>
      </w:r>
      <w:r w:rsidR="00BC4BA6">
        <w:rPr>
          <w:rFonts w:ascii="TH SarabunPSK" w:eastAsia="Sarabun" w:hAnsi="TH SarabunPSK" w:cs="TH SarabunPSK" w:hint="cs"/>
          <w:color w:val="000000"/>
          <w:spacing w:val="-6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2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อาจารย์พยาบาลจัดตั้งคลินิกการพยาบาลขึ้นเป็นการเฉพา:โดยการใช้สถานที่และทรัพยากรขอ</w:t>
      </w:r>
      <w:r w:rsidR="00BE528D"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ง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โรงพยาบาล</w:t>
      </w:r>
    </w:p>
    <w:p w14:paraId="4E660D4C" w14:textId="77777777" w:rsidR="00BC4BA6" w:rsidRDefault="00BC4BA6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</w:p>
    <w:p w14:paraId="24EFC8BC" w14:textId="77777777" w:rsidR="00BC4BA6" w:rsidRDefault="00BC4BA6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</w:p>
    <w:p w14:paraId="4D3F781B" w14:textId="77777777" w:rsidR="00BC4BA6" w:rsidRPr="00E04457" w:rsidRDefault="00BC4BA6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</w:p>
    <w:p w14:paraId="3363A77A" w14:textId="0FF7A6D3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lastRenderedPageBreak/>
        <w:t xml:space="preserve">3. Faculty Practice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สำหรับผู้ป่วยในระบบบริการสุขภาพระดับปฐมภูมิ</w:t>
      </w:r>
    </w:p>
    <w:p w14:paraId="7D6FC0F2" w14:textId="078ADBBF" w:rsidR="004E1FC7" w:rsidRPr="00E04457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BC4BA6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ระบุสถานที่</w:t>
      </w:r>
      <w:r w:rsidR="00E801ED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="00A67ECD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.....</w:t>
      </w:r>
      <w:r w:rsidR="00E801ED" w:rsidRPr="00E801ED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ตำบลนาจักร</w:t>
      </w:r>
      <w:r w:rsidR="00E801ED" w:rsidRPr="00E801ED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="00E801ED" w:rsidRPr="00E801ED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อำเภอเมืองแพร่</w:t>
      </w:r>
      <w:r w:rsidR="00E801ED" w:rsidRPr="00E801ED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="00E801ED" w:rsidRPr="00E801ED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จังหวัดแพร่</w:t>
      </w:r>
      <w:r w:rsidR="00A67ECD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................</w:t>
      </w:r>
      <w:r w:rsidR="00E801ED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</w:p>
    <w:p w14:paraId="3503F770" w14:textId="5E2E7CC1" w:rsidR="009F5C1F" w:rsidRPr="00E04457" w:rsidRDefault="009F5C1F" w:rsidP="00A67EC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4"/>
          <w:sz w:val="30"/>
          <w:cs/>
        </w:rPr>
      </w:pPr>
      <w:r w:rsidRPr="00E04457">
        <w:rPr>
          <w:rFonts w:ascii="TH SarabunPSK" w:eastAsia="Sarabun" w:hAnsi="TH SarabunPSK" w:cs="TH SarabunPSK"/>
          <w:color w:val="000000"/>
          <w:spacing w:val="-4"/>
          <w:sz w:val="30"/>
        </w:rPr>
        <w:t>(</w:t>
      </w:r>
      <w:r w:rsidR="00A67ECD">
        <w:rPr>
          <w:rFonts w:ascii="TH SarabunPSK" w:eastAsia="Sarabun" w:hAnsi="TH SarabunPSK" w:cs="TH SarabunPSK" w:hint="cs"/>
          <w:color w:val="000000"/>
          <w:spacing w:val="-4"/>
          <w:sz w:val="30"/>
          <w:cs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pacing w:val="-4"/>
          <w:sz w:val="30"/>
        </w:rPr>
        <w:t xml:space="preserve">) 1. </w:t>
      </w:r>
      <w:r w:rsidRPr="00E04457">
        <w:rPr>
          <w:rFonts w:ascii="TH SarabunPSK" w:eastAsia="Sarabun" w:hAnsi="TH SarabunPSK" w:cs="TH SarabunPSK"/>
          <w:color w:val="000000"/>
          <w:spacing w:val="-4"/>
          <w:sz w:val="30"/>
          <w:cs/>
        </w:rPr>
        <w:t>ให้การพยาบาลต่อเนื่องจากโรงพยาบาลถึงบ้านเพื่อป้องกันโรคกำเริบ หรือควบคุมให้โรคสงบให้อยู่ที่บ้านได้นานที่สุด</w:t>
      </w:r>
    </w:p>
    <w:p w14:paraId="673E2D87" w14:textId="006AE86F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A67ECD" w:rsidRPr="0034178B">
        <w:rPr>
          <w:b/>
          <w:bCs/>
          <w:sz w:val="32"/>
          <w:szCs w:val="32"/>
        </w:rPr>
        <w:sym w:font="Wingdings" w:char="F0FC"/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ให้การดูแลที่ต่อเนื่องเฉพาะโรค ดูแลระยะยาว และดูแลประคับประคองหรือระยะท้ายที่บ้าน</w:t>
      </w:r>
    </w:p>
    <w:p w14:paraId="576580D6" w14:textId="2063A5BF" w:rsidR="009F5C1F" w:rsidRPr="00E04457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( </w:t>
      </w:r>
      <w:r w:rsidR="00BC4BA6">
        <w:rPr>
          <w:rFonts w:ascii="TH SarabunPSK" w:eastAsia="Sarabun" w:hAnsi="TH SarabunPSK" w:cs="TH SarabunPSK" w:hint="cs"/>
          <w:color w:val="000000"/>
          <w:spacing w:val="-6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 </w:t>
      </w:r>
      <w:r w:rsidR="00A67ECD">
        <w:rPr>
          <w:rFonts w:ascii="TH SarabunPSK" w:eastAsia="Sarabun" w:hAnsi="TH SarabunPSK" w:cs="TH SarabunPSK" w:hint="cs"/>
          <w:color w:val="000000"/>
          <w:spacing w:val="-6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lang w:val="en-US"/>
        </w:rPr>
        <w:t>3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ให้การดูแลผู้ป่วยที่มีภาวะพึ่งพิง ภาวะสมองเสื่อม ผู้ป่วยที่ต้องการการดูแลแบบประคับประคองหรือระยะท้ายของชีวิต</w:t>
      </w:r>
    </w:p>
    <w:p w14:paraId="6C0C880D" w14:textId="0D525350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BC4BA6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4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รักษาโรคเบื้องตัน</w:t>
      </w:r>
    </w:p>
    <w:p w14:paraId="7C293755" w14:textId="2A52D884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</w:t>
      </w:r>
      <w:r w:rsidR="00BC4BA6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5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จัดการแก้ปัญหาสุขภาพที่พบบ่อย เช่น</w:t>
      </w:r>
    </w:p>
    <w:p w14:paraId="543CAA25" w14:textId="6501CF57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</w:t>
      </w:r>
      <w:r w:rsidR="00A80FB6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โรคเรื้อรังทางกาย โรคเบาหวาน โรคความดันโลหิตสูง โรคเรื้อรัง โรคปอดอุดกั้นเรื้อรัง</w:t>
      </w:r>
    </w:p>
    <w:p w14:paraId="7142CA87" w14:textId="117C3578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A80FB6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โรคเรื้อรังทางจิต ภาวะซึมเศร้า และโรคทางจิตเวช</w:t>
      </w:r>
    </w:p>
    <w:p w14:paraId="668340BD" w14:textId="651BEF8B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A80FB6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การจัดการพฤติกรรมสุขภาพ เพื่อควบคุมอาการและป้องกันโรคกำเริบ</w:t>
      </w:r>
    </w:p>
    <w:p w14:paraId="04C3CA78" w14:textId="056A3939" w:rsidR="008064BB" w:rsidRPr="00E04457" w:rsidRDefault="009F5C1F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</w:t>
      </w:r>
      <w:r w:rsidR="00F10BF3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6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จัดตั้งคลินิกการพยาบาลและการผดุงครรภ์ ในรูปแบบ </w:t>
      </w:r>
      <w:r w:rsidRPr="00E04457">
        <w:rPr>
          <w:rFonts w:ascii="TH SarabunPSK" w:eastAsia="Sarabun" w:hAnsi="TH SarabunPSK" w:cs="TH SarabunPSK"/>
          <w:color w:val="000000"/>
          <w:sz w:val="30"/>
        </w:rPr>
        <w:t>Private Practice</w:t>
      </w:r>
    </w:p>
    <w:p w14:paraId="7DCC7D9B" w14:textId="77777777" w:rsidR="0028410E" w:rsidRPr="00E04457" w:rsidRDefault="0028410E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4971FD02" w14:textId="17B2EA89" w:rsidR="0028410E" w:rsidRPr="00317CFD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sz w:val="32"/>
          <w:szCs w:val="32"/>
          <w:lang w:val="en-US"/>
        </w:rPr>
      </w:pPr>
      <w:r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ระยะเวลา</w:t>
      </w:r>
      <w:r w:rsidR="00650BF0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 xml:space="preserve"> </w:t>
      </w:r>
      <w:r w:rsidR="00A67EC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........</w:t>
      </w:r>
      <w:r w:rsidR="00A80FB6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 xml:space="preserve">  </w:t>
      </w:r>
      <w:r w:rsidR="00F87FCE" w:rsidRPr="00317CFD">
        <w:rPr>
          <w:rFonts w:ascii="TH SarabunPSK" w:eastAsia="Sarabun" w:hAnsi="TH SarabunPSK" w:cs="TH SarabunPSK" w:hint="cs"/>
          <w:b/>
          <w:sz w:val="32"/>
          <w:szCs w:val="32"/>
          <w:cs/>
          <w:lang w:val="en-US"/>
        </w:rPr>
        <w:t>ตุล</w:t>
      </w:r>
      <w:r w:rsidR="0043067F" w:rsidRPr="00317CFD">
        <w:rPr>
          <w:rFonts w:ascii="TH SarabunPSK" w:eastAsia="Sarabun" w:hAnsi="TH SarabunPSK" w:cs="TH SarabunPSK" w:hint="cs"/>
          <w:b/>
          <w:sz w:val="32"/>
          <w:szCs w:val="32"/>
          <w:cs/>
          <w:lang w:val="en-US"/>
        </w:rPr>
        <w:t>าคม</w:t>
      </w:r>
      <w:r w:rsidR="00F87FCE" w:rsidRPr="00317CFD">
        <w:rPr>
          <w:rFonts w:ascii="TH SarabunPSK" w:eastAsia="Sarabun" w:hAnsi="TH SarabunPSK" w:cs="TH SarabunPSK" w:hint="cs"/>
          <w:b/>
          <w:sz w:val="32"/>
          <w:szCs w:val="32"/>
          <w:cs/>
          <w:lang w:val="en-US"/>
        </w:rPr>
        <w:t xml:space="preserve"> </w:t>
      </w:r>
      <w:r w:rsidR="00F87FCE" w:rsidRPr="00317CFD">
        <w:rPr>
          <w:rFonts w:ascii="TH SarabunPSK" w:eastAsia="Sarabun" w:hAnsi="TH SarabunPSK" w:cs="TH SarabunPSK"/>
          <w:bCs/>
          <w:sz w:val="32"/>
          <w:szCs w:val="32"/>
          <w:lang w:val="en-US"/>
        </w:rPr>
        <w:t>2564</w:t>
      </w:r>
      <w:r w:rsidR="00650BF0" w:rsidRPr="00317CFD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 xml:space="preserve"> </w:t>
      </w:r>
      <w:r w:rsidR="00A80FB6" w:rsidRPr="00317CFD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–</w:t>
      </w:r>
      <w:r w:rsidR="00650BF0" w:rsidRPr="00317CFD">
        <w:rPr>
          <w:rFonts w:ascii="TH SarabunPSK" w:eastAsia="Sarabun" w:hAnsi="TH SarabunPSK" w:cs="TH SarabunPSK" w:hint="cs"/>
          <w:b/>
          <w:sz w:val="32"/>
          <w:szCs w:val="32"/>
          <w:cs/>
          <w:lang w:val="en-US"/>
        </w:rPr>
        <w:t xml:space="preserve"> </w:t>
      </w:r>
      <w:r w:rsidR="00F87FCE" w:rsidRPr="00317CFD">
        <w:rPr>
          <w:rFonts w:ascii="TH SarabunPSK" w:eastAsia="Sarabun" w:hAnsi="TH SarabunPSK" w:cs="TH SarabunPSK" w:hint="cs"/>
          <w:b/>
          <w:sz w:val="32"/>
          <w:szCs w:val="32"/>
          <w:cs/>
          <w:lang w:val="en-US"/>
        </w:rPr>
        <w:t>มกราคม</w:t>
      </w:r>
      <w:r w:rsidR="00A80FB6" w:rsidRPr="00317CFD">
        <w:rPr>
          <w:rFonts w:ascii="TH SarabunPSK" w:eastAsia="Sarabun" w:hAnsi="TH SarabunPSK" w:cs="TH SarabunPSK" w:hint="cs"/>
          <w:b/>
          <w:sz w:val="32"/>
          <w:szCs w:val="32"/>
          <w:cs/>
          <w:lang w:val="en-US"/>
        </w:rPr>
        <w:t xml:space="preserve"> </w:t>
      </w:r>
      <w:r w:rsidR="00A80FB6" w:rsidRPr="00317CFD">
        <w:rPr>
          <w:rFonts w:ascii="TH SarabunPSK" w:eastAsia="Sarabun" w:hAnsi="TH SarabunPSK" w:cs="TH SarabunPSK"/>
          <w:bCs/>
          <w:sz w:val="32"/>
          <w:szCs w:val="32"/>
          <w:lang w:val="en-US"/>
        </w:rPr>
        <w:t>256</w:t>
      </w:r>
      <w:r w:rsidR="00F87FCE" w:rsidRPr="00317CFD">
        <w:rPr>
          <w:rFonts w:ascii="TH SarabunPSK" w:eastAsia="Sarabun" w:hAnsi="TH SarabunPSK" w:cs="TH SarabunPSK"/>
          <w:bCs/>
          <w:sz w:val="32"/>
          <w:szCs w:val="32"/>
          <w:lang w:val="en-US"/>
        </w:rPr>
        <w:t>5</w:t>
      </w:r>
      <w:r w:rsidR="00A67ECD" w:rsidRPr="00317CFD">
        <w:rPr>
          <w:rFonts w:ascii="TH SarabunPSK" w:eastAsia="Sarabun" w:hAnsi="TH SarabunPSK" w:cs="TH SarabunPSK" w:hint="cs"/>
          <w:b/>
          <w:sz w:val="32"/>
          <w:szCs w:val="32"/>
          <w:cs/>
          <w:lang w:val="en-US"/>
        </w:rPr>
        <w:t>.</w:t>
      </w:r>
      <w:r w:rsidR="00A67ECD" w:rsidRPr="00317CFD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>.......</w:t>
      </w:r>
      <w:r w:rsidR="00A80FB6" w:rsidRPr="00317CFD">
        <w:rPr>
          <w:rFonts w:ascii="TH SarabunPSK" w:eastAsia="Sarabun" w:hAnsi="TH SarabunPSK" w:cs="TH SarabunPSK"/>
          <w:bCs/>
          <w:sz w:val="32"/>
          <w:szCs w:val="32"/>
          <w:lang w:val="en-US"/>
        </w:rPr>
        <w:t xml:space="preserve"> </w:t>
      </w:r>
      <w:r w:rsidR="00A80FB6" w:rsidRPr="00317CFD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 xml:space="preserve"> </w:t>
      </w:r>
      <w:r w:rsidRPr="00317CFD">
        <w:rPr>
          <w:rFonts w:ascii="TH SarabunPSK" w:eastAsia="Sarabun" w:hAnsi="TH SarabunPSK" w:cs="TH SarabunPSK"/>
          <w:bCs/>
          <w:sz w:val="32"/>
          <w:szCs w:val="32"/>
          <w:cs/>
          <w:lang w:val="en-US"/>
        </w:rPr>
        <w:t>จำนวน</w:t>
      </w:r>
      <w:r w:rsidRPr="00317CFD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…</w:t>
      </w:r>
      <w:r w:rsidR="00F87FCE" w:rsidRPr="00317CFD">
        <w:rPr>
          <w:rFonts w:ascii="TH SarabunPSK" w:eastAsia="Sarabun" w:hAnsi="TH SarabunPSK" w:cs="TH SarabunPSK"/>
          <w:bCs/>
          <w:sz w:val="32"/>
          <w:szCs w:val="32"/>
          <w:lang w:val="en-US"/>
        </w:rPr>
        <w:t>102</w:t>
      </w:r>
      <w:r w:rsidRPr="00317CFD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…ชั่วโมง</w:t>
      </w:r>
    </w:p>
    <w:p w14:paraId="35041B41" w14:textId="77777777" w:rsidR="0028410E" w:rsidRPr="00E04457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</w:pPr>
      <w:r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เป้าหมาย/ผลลัพธ์</w:t>
      </w:r>
    </w:p>
    <w:p w14:paraId="79966B2B" w14:textId="77777777" w:rsidR="0028410E" w:rsidRPr="00050BBD" w:rsidRDefault="0028410E" w:rsidP="00050BB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050BBD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ระยะสั้น</w:t>
      </w:r>
    </w:p>
    <w:p w14:paraId="2E6EB124" w14:textId="05584E50" w:rsidR="0028410E" w:rsidRPr="00940585" w:rsidRDefault="0020031E" w:rsidP="0094058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ผู้ดูแลมีความรู้ ความเข้าใจ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 xml:space="preserve"> 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และสามารถ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นำ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ความรู้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ไป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ประยุกต์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ใช้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ในการดูแลผู้</w:t>
      </w:r>
      <w:r w:rsidR="0043067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ป่วย</w:t>
      </w:r>
      <w:r w:rsidR="00F87FC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บาดเจ็บศีรษะและ</w:t>
      </w:r>
      <w:r w:rsidR="00B37A6B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โรคหลอดเลือดสมอง</w:t>
      </w:r>
      <w:r w:rsidR="00940585" w:rsidRPr="00940585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ที่มีความพร่องในการปฏิบัติกิจวัตรประจำวันและการเคลื่อนไหวร่างกาย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ได้</w:t>
      </w:r>
      <w:r w:rsidR="0028410E" w:rsidRPr="00E04457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ab/>
      </w:r>
      <w:r w:rsidR="0028410E"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 xml:space="preserve"> </w:t>
      </w:r>
      <w:r w:rsidR="0028410E" w:rsidRPr="00E04457"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  <w:tab/>
      </w:r>
    </w:p>
    <w:p w14:paraId="39C16AAD" w14:textId="34ADFCBC" w:rsidR="0028410E" w:rsidRPr="00050BBD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050BBD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ระยะยา</w:t>
      </w:r>
      <w:r w:rsidR="00050BBD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>ว</w:t>
      </w:r>
    </w:p>
    <w:p w14:paraId="6D54D55A" w14:textId="27E5019D" w:rsidR="00FE40E4" w:rsidRDefault="008C62E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ab/>
      </w:r>
      <w:r w:rsidR="00FE40E4" w:rsidRPr="00FE40E4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1.</w:t>
      </w:r>
      <w:r w:rsidR="00FE40E4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 xml:space="preserve"> </w:t>
      </w:r>
      <w:r w:rsidR="00F87FCE" w:rsidRPr="00F87FC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ผู้ป่วยบาดเจ็บศีรษะ</w:t>
      </w:r>
      <w:r w:rsidR="00F87FC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และ</w:t>
      </w:r>
      <w:r w:rsidR="0043067F" w:rsidRPr="0043067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โรคหลอดเลือดสมอง</w:t>
      </w:r>
      <w:r w:rsidR="00DB7CC0" w:rsidRPr="00DB7CC0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ได้รับการดูแลที่มีคุณภาพอย่างต่อเนื่อง</w:t>
      </w:r>
      <w:r w:rsidR="00DB7CC0" w:rsidRPr="00DB7CC0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 xml:space="preserve"> </w:t>
      </w:r>
      <w:r w:rsidR="00DB7CC0" w:rsidRPr="00DB7CC0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ลดหรือป้องกันภาวะแทรกซ้อนที่สามารถป้องกันได้</w:t>
      </w:r>
    </w:p>
    <w:p w14:paraId="7BDDCD66" w14:textId="7C0DC2EC" w:rsidR="0028410E" w:rsidRPr="00E04457" w:rsidRDefault="00FE40E4" w:rsidP="0094058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sectPr w:rsidR="0028410E" w:rsidRPr="00E04457" w:rsidSect="00772DE8">
          <w:headerReference w:type="default" r:id="rId9"/>
          <w:pgSz w:w="12240" w:h="15840"/>
          <w:pgMar w:top="1134" w:right="1134" w:bottom="1134" w:left="1134" w:header="720" w:footer="720" w:gutter="0"/>
          <w:pgNumType w:start="1"/>
          <w:cols w:space="720"/>
        </w:sect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ab/>
      </w:r>
      <w:r w:rsidRPr="00FE40E4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2.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  <w:t xml:space="preserve"> 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ผู้ดูแล</w:t>
      </w:r>
      <w:r w:rsidR="00F87FC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ลดความเครียด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ในการดูแลผู้ป่วย</w:t>
      </w:r>
      <w:r w:rsidR="004F29C8" w:rsidRPr="004F29C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บาดเจ็บศีรษะ</w:t>
      </w:r>
      <w:r w:rsidR="004F29C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และ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โรคหลอดเลือ</w:t>
      </w:r>
      <w:r w:rsidR="00B37A6B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ด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สมอง</w:t>
      </w:r>
      <w:r w:rsidR="00940585" w:rsidRPr="00940585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ที่มีความพร่องในการปฏิบัติกิจวัตรประจำวันและการเคลื่อนไหวร่างกาย</w:t>
      </w:r>
    </w:p>
    <w:p w14:paraId="1DA65939" w14:textId="52CA8344" w:rsidR="008064BB" w:rsidRPr="00E04457" w:rsidRDefault="00000000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แผน</w:t>
      </w:r>
      <w:r w:rsidR="009B7800" w:rsidRPr="009B7800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การ</w:t>
      </w: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</w:rPr>
        <w:t>พัฒนาความเชี่ยวชาญอาจารย์</w:t>
      </w:r>
      <w:r w:rsidRPr="002E2DF6">
        <w:rPr>
          <w:rFonts w:ascii="TH SarabunPSK" w:eastAsia="Sarabun" w:hAnsi="TH SarabunPSK" w:cs="TH SarabunPSK"/>
          <w:b/>
          <w:sz w:val="32"/>
          <w:szCs w:val="32"/>
        </w:rPr>
        <w:t>สาขาการพยาบาล</w:t>
      </w:r>
      <w:r w:rsidR="00610321" w:rsidRPr="002E2DF6">
        <w:rPr>
          <w:rFonts w:ascii="TH SarabunPSK" w:eastAsia="Sarabun" w:hAnsi="TH SarabunPSK" w:cs="TH SarabunPSK" w:hint="cs"/>
          <w:bCs/>
          <w:sz w:val="32"/>
          <w:szCs w:val="32"/>
          <w:cs/>
        </w:rPr>
        <w:t>ผู้ใหญ่และผู้สูงอายุ</w:t>
      </w:r>
      <w:r w:rsidR="00610321" w:rsidRPr="002E2DF6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9B7800" w:rsidRPr="009B7800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  <w:lang w:val="en-US"/>
        </w:rPr>
        <w:t>ปีการศึกษา</w:t>
      </w:r>
      <w:r w:rsidR="009B7800" w:rsidRPr="009B780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en-US"/>
        </w:rPr>
        <w:t xml:space="preserve"> </w:t>
      </w:r>
      <w:r w:rsidR="009B7800" w:rsidRPr="009B7800">
        <w:rPr>
          <w:rFonts w:ascii="TH SarabunPSK" w:eastAsia="Sarabun" w:hAnsi="TH SarabunPSK" w:cs="TH SarabunPSK"/>
          <w:b/>
          <w:bCs/>
          <w:color w:val="000000"/>
          <w:sz w:val="32"/>
          <w:szCs w:val="32"/>
          <w:lang w:val="en-US"/>
        </w:rPr>
        <w:t>256</w:t>
      </w:r>
      <w:r w:rsidR="00343D94">
        <w:rPr>
          <w:rFonts w:ascii="TH SarabunPSK" w:eastAsia="Sarabun" w:hAnsi="TH SarabunPSK" w:cs="TH SarabunPSK"/>
          <w:b/>
          <w:bCs/>
          <w:color w:val="000000"/>
          <w:sz w:val="32"/>
          <w:szCs w:val="32"/>
          <w:lang w:val="en-US"/>
        </w:rPr>
        <w:t>4</w:t>
      </w:r>
    </w:p>
    <w:tbl>
      <w:tblPr>
        <w:tblStyle w:val="ac"/>
        <w:tblW w:w="1474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275"/>
        <w:gridCol w:w="1809"/>
        <w:gridCol w:w="1530"/>
        <w:gridCol w:w="1339"/>
        <w:gridCol w:w="1985"/>
        <w:gridCol w:w="2410"/>
        <w:gridCol w:w="1133"/>
        <w:gridCol w:w="1985"/>
      </w:tblGrid>
      <w:tr w:rsidR="009A2CC1" w:rsidRPr="00E04457" w14:paraId="42BE9B8D" w14:textId="77777777" w:rsidTr="00BA5286">
        <w:trPr>
          <w:tblHeader/>
        </w:trPr>
        <w:tc>
          <w:tcPr>
            <w:tcW w:w="1277" w:type="dxa"/>
          </w:tcPr>
          <w:p w14:paraId="11B9A58B" w14:textId="77777777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 สกุล</w:t>
            </w:r>
          </w:p>
        </w:tc>
        <w:tc>
          <w:tcPr>
            <w:tcW w:w="1275" w:type="dxa"/>
          </w:tcPr>
          <w:p w14:paraId="79F6DE06" w14:textId="38A9F28A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รูปแบบการ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</w:t>
            </w:r>
          </w:p>
          <w:p w14:paraId="1A108410" w14:textId="7E09BB28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เชี่ยวชาญ</w:t>
            </w:r>
          </w:p>
        </w:tc>
        <w:tc>
          <w:tcPr>
            <w:tcW w:w="1809" w:type="dxa"/>
          </w:tcPr>
          <w:p w14:paraId="06A726FE" w14:textId="77777777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ความเชี่ยวชาญเรื่อง (What)</w:t>
            </w:r>
          </w:p>
        </w:tc>
        <w:tc>
          <w:tcPr>
            <w:tcW w:w="1530" w:type="dxa"/>
          </w:tcPr>
          <w:p w14:paraId="2226AA0B" w14:textId="77777777" w:rsidR="009A2CC1" w:rsidRPr="00102C36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ชื่อหน่วยงาน</w:t>
            </w:r>
          </w:p>
          <w:p w14:paraId="558F9532" w14:textId="0EB07289" w:rsidR="009A2CC1" w:rsidRPr="00102C36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บริการสุขภาพ</w:t>
            </w:r>
          </w:p>
          <w:p w14:paraId="152254A1" w14:textId="77777777" w:rsidR="009A2CC1" w:rsidRPr="00102C36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(Where)</w:t>
            </w:r>
            <w:r w:rsidR="00874BE0" w:rsidRPr="00102C36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</w:rPr>
              <w:t>/</w:t>
            </w:r>
          </w:p>
          <w:p w14:paraId="61156154" w14:textId="77777777" w:rsidR="00874BE0" w:rsidRPr="00102C36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พยาบาล APN/</w:t>
            </w: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ผู้ชำนาญการที่</w:t>
            </w:r>
          </w:p>
          <w:p w14:paraId="005B7E7A" w14:textId="0C43C03D" w:rsidR="00874BE0" w:rsidRPr="00102C36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ร่วมงาน</w:t>
            </w:r>
          </w:p>
        </w:tc>
        <w:tc>
          <w:tcPr>
            <w:tcW w:w="1339" w:type="dxa"/>
          </w:tcPr>
          <w:p w14:paraId="458D51AA" w14:textId="77777777" w:rsidR="009A2CC1" w:rsidRPr="00102C36" w:rsidRDefault="00874BE0" w:rsidP="004E1FC7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</w:rPr>
              <w:t>เป้าหมาย</w:t>
            </w:r>
          </w:p>
          <w:p w14:paraId="0275E7E2" w14:textId="2F7F4D05" w:rsidR="00DD3228" w:rsidRPr="00102C36" w:rsidRDefault="00DD3228" w:rsidP="004E1FC7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4A5D9AC1" w14:textId="77777777" w:rsidR="009A2CC1" w:rsidRPr="00102C36" w:rsidRDefault="00874BE0" w:rsidP="004E1FC7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</w:pPr>
            <w:r w:rsidRPr="00102C36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  <w:lang w:val="en-US"/>
              </w:rPr>
              <w:t>วัตถุประสงค์</w:t>
            </w:r>
          </w:p>
          <w:p w14:paraId="64CF7DAD" w14:textId="41BA82EC" w:rsidR="00DD3228" w:rsidRPr="00102C36" w:rsidRDefault="00DD3228" w:rsidP="004E1FC7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410" w:type="dxa"/>
          </w:tcPr>
          <w:p w14:paraId="10194547" w14:textId="77777777" w:rsidR="00874BE0" w:rsidRPr="00E04457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พัฒนาความเชี่ยวชาญโดย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(How)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  <w:t>/</w:t>
            </w:r>
          </w:p>
          <w:p w14:paraId="07154DD0" w14:textId="34835EFB" w:rsidR="009A2CC1" w:rsidRPr="00E04457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ขั้นตอน/รายละเอียดกิจกรรม</w:t>
            </w:r>
          </w:p>
        </w:tc>
        <w:tc>
          <w:tcPr>
            <w:tcW w:w="1133" w:type="dxa"/>
          </w:tcPr>
          <w:p w14:paraId="5756D09F" w14:textId="77777777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ระยะเวลา</w:t>
            </w:r>
          </w:p>
        </w:tc>
        <w:tc>
          <w:tcPr>
            <w:tcW w:w="1985" w:type="dxa"/>
          </w:tcPr>
          <w:p w14:paraId="388E361C" w14:textId="39E69E7A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66CB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ผล</w:t>
            </w:r>
            <w:r w:rsidRPr="00B66CB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ผลิต</w:t>
            </w:r>
            <w:r w:rsidRPr="00B66CB7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</w:rPr>
              <w:t>ที่คาดว่าจะได้รับ</w:t>
            </w:r>
          </w:p>
        </w:tc>
      </w:tr>
      <w:tr w:rsidR="009A2CC1" w:rsidRPr="00E04457" w14:paraId="180C392B" w14:textId="77777777" w:rsidTr="00BA5286">
        <w:tc>
          <w:tcPr>
            <w:tcW w:w="1277" w:type="dxa"/>
          </w:tcPr>
          <w:p w14:paraId="25623FB9" w14:textId="24E9F4C8" w:rsidR="009A2CC1" w:rsidRPr="00E04457" w:rsidRDefault="009A2CC1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E04457">
              <w:rPr>
                <w:rFonts w:ascii="TH SarabunPSK" w:eastAsia="Sarabun" w:hAnsi="TH SarabunPSK" w:cs="TH SarabunPSK"/>
                <w:sz w:val="28"/>
                <w:szCs w:val="28"/>
              </w:rPr>
              <w:t>1.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นางจุฬาวรี ชัยวงค์นาคพันฺธ์</w:t>
            </w:r>
          </w:p>
        </w:tc>
        <w:tc>
          <w:tcPr>
            <w:tcW w:w="1275" w:type="dxa"/>
          </w:tcPr>
          <w:p w14:paraId="54474042" w14:textId="3B7BD8F2" w:rsidR="009A2CC1" w:rsidRDefault="009A2CC1" w:rsidP="00610321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ระบบบริการสุขภาพระดับปฐมภูมิ</w:t>
            </w:r>
          </w:p>
          <w:p w14:paraId="60A96E86" w14:textId="5354A105" w:rsidR="009A2CC1" w:rsidRPr="00E04457" w:rsidRDefault="00874BE0" w:rsidP="00610321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: </w:t>
            </w:r>
            <w:r w:rsidR="009A2CC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</w:t>
            </w:r>
            <w:r w:rsidR="0024337E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พยาบาลระบบ</w:t>
            </w:r>
            <w:r w:rsidR="005E7E6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สนับสนุนและให้ความรู้</w:t>
            </w:r>
          </w:p>
        </w:tc>
        <w:tc>
          <w:tcPr>
            <w:tcW w:w="1809" w:type="dxa"/>
          </w:tcPr>
          <w:p w14:paraId="00F5A203" w14:textId="58BED892" w:rsidR="009A2CC1" w:rsidRPr="00610321" w:rsidRDefault="00312606" w:rsidP="00610321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การพยาบาล</w:t>
            </w:r>
            <w:r w:rsidR="009A2CC1" w:rsidRPr="0061032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ผู้ป่วย</w:t>
            </w:r>
            <w:r w:rsidR="005E7E6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บาดเจ็บศีรษะและ</w:t>
            </w:r>
            <w:r w:rsidRPr="0031260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โรคหลอดเลือดสมอง</w:t>
            </w:r>
            <w:bookmarkStart w:id="0" w:name="_Hlk188526155"/>
            <w:r w:rsidR="009A2CC1" w:rsidRPr="0061032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ที่มีความพร่องในการปฏิบัติ</w:t>
            </w:r>
          </w:p>
          <w:p w14:paraId="5F01F1EE" w14:textId="2C874AC9" w:rsidR="009A2CC1" w:rsidRPr="00E04457" w:rsidRDefault="009A2CC1" w:rsidP="00610321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1032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กิจวัตรประจำวัน</w:t>
            </w:r>
            <w:r w:rsidR="005E7E66">
              <w:rPr>
                <w:rFonts w:ascii="TH SarabunPSK" w:eastAsia="Sarabun" w:hAnsi="TH SarabunPSK" w:cs="TH SarabunPSK"/>
                <w:sz w:val="28"/>
                <w:szCs w:val="28"/>
                <w:cs/>
              </w:rPr>
              <w:br/>
            </w:r>
            <w:r w:rsidRPr="0061032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และการเคลื่อนไหวร่างกาย</w:t>
            </w:r>
            <w:bookmarkEnd w:id="0"/>
          </w:p>
        </w:tc>
        <w:tc>
          <w:tcPr>
            <w:tcW w:w="1530" w:type="dxa"/>
          </w:tcPr>
          <w:p w14:paraId="7F0C75B1" w14:textId="4BDB6D85" w:rsidR="00874BE0" w:rsidRPr="00102C36" w:rsidRDefault="00874BE0" w:rsidP="00874BE0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ชื่อหน่วยงาน</w:t>
            </w:r>
          </w:p>
          <w:p w14:paraId="7CFFDE9F" w14:textId="3C05589D" w:rsidR="00874BE0" w:rsidRPr="00102C36" w:rsidRDefault="00874BE0" w:rsidP="00874BE0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บริการสุขภาพ</w:t>
            </w:r>
          </w:p>
          <w:p w14:paraId="3E023E27" w14:textId="45832D45" w:rsidR="00874BE0" w:rsidRPr="00102C36" w:rsidRDefault="00874BE0" w:rsidP="00874BE0">
            <w:pPr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102C36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 : </w:t>
            </w:r>
            <w:r w:rsidR="009A2CC1"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โรงพยาบาลส่งเสริมสุขภาพ ตำบลนาจักร อำเภอเมือง จังหวัดแพร่</w:t>
            </w:r>
            <w:r w:rsidRPr="00102C36">
              <w:rPr>
                <w:rFonts w:ascii="TH SarabunPSK" w:eastAsia="Sarabun" w:hAnsi="TH SarabunPSK" w:cs="TH SarabunPSK"/>
                <w:sz w:val="28"/>
                <w:szCs w:val="28"/>
                <w:cs/>
              </w:rPr>
              <w:br/>
            </w:r>
            <w:r w:rsidRPr="00102C36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พยาบาล</w:t>
            </w:r>
            <w:r w:rsidRPr="00102C36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  <w:r w:rsidRPr="00102C36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lang w:val="en-US"/>
              </w:rPr>
              <w:t xml:space="preserve">APN/ </w:t>
            </w:r>
            <w:r w:rsidRPr="00102C36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ผู้ชำนาญการที่</w:t>
            </w:r>
          </w:p>
          <w:p w14:paraId="5B4235F3" w14:textId="77173F7F" w:rsidR="00874BE0" w:rsidRPr="00102C36" w:rsidRDefault="00874BE0" w:rsidP="00874BE0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 w:rsidRPr="00102C36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ร่วมงาน</w:t>
            </w:r>
          </w:p>
          <w:p w14:paraId="65F159B6" w14:textId="3D4FC349" w:rsidR="00874BE0" w:rsidRPr="00102C36" w:rsidRDefault="00874BE0" w:rsidP="00874BE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102C36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: </w:t>
            </w:r>
            <w:r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นางเรณู</w:t>
            </w:r>
            <w:r w:rsidRPr="00102C36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รัชตานนท์</w:t>
            </w:r>
            <w:r w:rsidRPr="00102C36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</w:p>
          <w:p w14:paraId="68AB1CD6" w14:textId="770B97B8" w:rsidR="009A2CC1" w:rsidRPr="00102C36" w:rsidRDefault="00874BE0" w:rsidP="00874BE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1339" w:type="dxa"/>
          </w:tcPr>
          <w:p w14:paraId="34BD0D74" w14:textId="6FAE2241" w:rsidR="009A2CC1" w:rsidRPr="00102C36" w:rsidRDefault="00874BE0" w:rsidP="00BD2412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 w:rsidRPr="00102C36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เพื่อเพิ่มความเชี่ยวชาญการพยาบาลผู้</w:t>
            </w:r>
            <w:r w:rsidR="00072A37" w:rsidRPr="00102C36">
              <w:rPr>
                <w:rFonts w:ascii="TH SarabunPSK" w:hAnsi="TH SarabunPSK" w:cs="TH SarabunPSK" w:hint="cs"/>
                <w:sz w:val="28"/>
                <w:szCs w:val="28"/>
                <w:cs/>
              </w:rPr>
              <w:t>ป่วย</w:t>
            </w:r>
            <w:r w:rsidR="005E7E66" w:rsidRPr="00102C36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บาดเจ็บศีรษะและ</w:t>
            </w:r>
            <w:r w:rsidRPr="00102C36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โรคหลอดเลือดสมอง และผู้ดูแล</w:t>
            </w:r>
          </w:p>
        </w:tc>
        <w:tc>
          <w:tcPr>
            <w:tcW w:w="1985" w:type="dxa"/>
          </w:tcPr>
          <w:p w14:paraId="1681371E" w14:textId="28A1BABE" w:rsidR="009A2CC1" w:rsidRPr="00102C36" w:rsidRDefault="00072A37" w:rsidP="00BD2412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 w:rsidRPr="00102C36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1. </w:t>
            </w:r>
            <w:r w:rsidR="00116080"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ผู้ป่วย</w:t>
            </w:r>
            <w:r w:rsidR="005E7E66"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บาดเจ็บศีรษะและ</w:t>
            </w:r>
            <w:r w:rsidR="00116080"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โรคหลอดเลือดสมอง</w:t>
            </w:r>
            <w:r w:rsidR="00116080" w:rsidRPr="00102C36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116080"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ได้รับการดูแลกิจวัตรประจำ และป้องกันการเกิดภาวะแทรกซ้อนที่สามารถป้องกันได้</w:t>
            </w:r>
          </w:p>
          <w:p w14:paraId="16E0DAB8" w14:textId="0B3D7AA8" w:rsidR="00116080" w:rsidRPr="00102C36" w:rsidRDefault="00116080" w:rsidP="00BD2412">
            <w:pPr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</w:pPr>
            <w:r w:rsidRPr="00102C36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ผู้ดูแล</w:t>
            </w:r>
            <w:r w:rsidR="005E7E66"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ผู้ป่วย</w:t>
            </w:r>
            <w:r w:rsidR="005E7E66" w:rsidRPr="00102C36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บาดเจ็บศีรษะและ</w:t>
            </w:r>
            <w:r w:rsidRPr="00102C36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โรคหลอดเลือดสมอง</w:t>
            </w:r>
            <w:r w:rsidR="005E7E66"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มีความรู้และ ทักษะ</w:t>
            </w:r>
            <w:r w:rsidR="00CF0B10"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 xml:space="preserve"> สามารถดูแลกิจวัตรประจำวันและป้องกันการเกิดภาวะแทรกซ้อนที่สามารถป้องกันได้</w:t>
            </w:r>
            <w:r w:rsidR="005E7E66" w:rsidRPr="00102C3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 xml:space="preserve"> และลดความเครียดในการดูแลผู้ป่วย</w:t>
            </w:r>
          </w:p>
        </w:tc>
        <w:tc>
          <w:tcPr>
            <w:tcW w:w="2410" w:type="dxa"/>
          </w:tcPr>
          <w:p w14:paraId="1B2C33D5" w14:textId="50972937" w:rsidR="00874BE0" w:rsidRDefault="00874BE0" w:rsidP="00874BE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1. </w:t>
            </w:r>
            <w:r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ประชุมวางแผนร่วมกับแกนนำ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ชุมชน</w:t>
            </w:r>
            <w:r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ของ</w:t>
            </w:r>
            <w:r w:rsidRPr="00BD2412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ต</w:t>
            </w:r>
            <w:r w:rsidRPr="00BD2412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นาจักร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อสม. </w:t>
            </w: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CG 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และ เจ้าหน้าที่ รพ.สต.นาจักร อ.เมืองแพร่ จ.แพร่</w:t>
            </w:r>
          </w:p>
          <w:p w14:paraId="47A60757" w14:textId="77777777" w:rsidR="005E7E66" w:rsidRPr="005E7E66" w:rsidRDefault="00874BE0" w:rsidP="005E7E66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คัดเลือก</w:t>
            </w:r>
            <w:r w:rsidRPr="00D04E6E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ผู้ป่วย</w:t>
            </w:r>
            <w:r w:rsidR="005E7E6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บาดเจ็บศีรษะและ</w:t>
            </w:r>
            <w:r w:rsidR="00116080" w:rsidRPr="0011608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โรคหลอดเลือดสมอง</w:t>
            </w:r>
            <w:r w:rsidR="00116080" w:rsidRPr="0011608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D04E6E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ที่พร่องในการปฏิบัติกิจวัตรประจำวัน</w:t>
            </w:r>
            <w:r w:rsidR="00116080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 </w:t>
            </w:r>
            <w:r w:rsidR="005E7E66" w:rsidRPr="005E7E6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โดยมีคะแนนความสามารถ</w:t>
            </w:r>
          </w:p>
          <w:p w14:paraId="47745F29" w14:textId="26BB0CB0" w:rsidR="005E7E66" w:rsidRPr="005E7E66" w:rsidRDefault="005E7E66" w:rsidP="005E7E66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 w:rsidRPr="005E7E6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ในการประกอบกิจวัตรประจำวัน</w:t>
            </w:r>
            <w:r w:rsidRPr="005E7E66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(</w:t>
            </w:r>
            <w:r w:rsidRPr="005E7E66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Modified Barthel ADL Index) </w:t>
            </w:r>
            <w:r w:rsidRPr="005E7E6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ระหว่าง</w:t>
            </w:r>
            <w:r w:rsidRPr="005E7E66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5E7E66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>0-8</w:t>
            </w:r>
            <w:r w:rsidRPr="005E7E66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5E7E6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คะแนน</w:t>
            </w:r>
            <w:r w:rsidRPr="005E7E66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(</w:t>
            </w:r>
            <w:r w:rsidRPr="005E7E6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ปฏิบัติได้น้อย</w:t>
            </w:r>
            <w:r w:rsidRPr="005E7E66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5E7E6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และ</w:t>
            </w:r>
          </w:p>
          <w:p w14:paraId="343BA557" w14:textId="57409BB4" w:rsidR="009A2CC1" w:rsidRPr="00E04457" w:rsidRDefault="005E7E66" w:rsidP="005E7E6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E7E66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9-17 </w:t>
            </w:r>
            <w:r w:rsidRPr="005E7E6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คะแนน</w:t>
            </w:r>
            <w:r w:rsidRPr="005E7E66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(</w:t>
            </w:r>
            <w:r w:rsidRPr="005E7E6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ไม่สามารถปฏิบัติได้เอง</w:t>
            </w:r>
            <w:r w:rsidRPr="005E7E66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>)</w:t>
            </w:r>
            <w:r w:rsidR="00116080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br/>
            </w:r>
            <w:r w:rsidR="00874BE0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3. </w:t>
            </w:r>
            <w:r w:rsidR="00874BE0"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ทำการ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สนับสนุนและให้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lastRenderedPageBreak/>
              <w:t>ความรู้แก่</w:t>
            </w:r>
            <w:r w:rsidR="00874BE0"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ผู้ดูแลผู้ป่วย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บาดเจ็บศีรษะและ</w:t>
            </w:r>
            <w:r w:rsidR="00973B2C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โรคหลอดดเลือดสมอง</w:t>
            </w:r>
            <w:r w:rsidR="00874BE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</w:t>
            </w:r>
            <w:r w:rsidR="00874BE0" w:rsidRPr="0012019D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มีปัญหาการเคลื่อนไหวร่างกาย</w:t>
            </w:r>
            <w:r w:rsidR="00874BE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="00874BE0" w:rsidRPr="0012019D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ติดบ้านและติดเตียง</w:t>
            </w:r>
          </w:p>
        </w:tc>
        <w:tc>
          <w:tcPr>
            <w:tcW w:w="1133" w:type="dxa"/>
          </w:tcPr>
          <w:p w14:paraId="308F9DD9" w14:textId="718ECEA2" w:rsidR="00116080" w:rsidRPr="00102C36" w:rsidRDefault="00102C36">
            <w:pPr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</w:pPr>
            <w:bookmarkStart w:id="1" w:name="_Hlk167653179"/>
            <w:r w:rsidRPr="00102C36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lastRenderedPageBreak/>
              <w:t>ต</w:t>
            </w:r>
            <w:r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t>.</w:t>
            </w:r>
            <w:r w:rsidR="00116080" w:rsidRPr="00102C36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t>ค</w:t>
            </w:r>
            <w:r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  <w:lang w:val="en-US"/>
              </w:rPr>
              <w:t>.</w:t>
            </w:r>
            <w:r w:rsidRPr="00102C36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  <w:lang w:val="en-US"/>
              </w:rPr>
              <w:t xml:space="preserve"> </w:t>
            </w:r>
            <w:r w:rsidRPr="00102C36"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  <w:t>2564</w:t>
            </w:r>
            <w:r w:rsidR="00116080" w:rsidRPr="00102C36">
              <w:rPr>
                <w:rFonts w:ascii="TH SarabunPSK" w:eastAsia="Sarabun" w:hAnsi="TH SarabunPSK" w:cs="TH SarabunPSK"/>
                <w:bCs/>
                <w:sz w:val="28"/>
                <w:szCs w:val="28"/>
                <w:cs/>
                <w:lang w:val="en-US"/>
              </w:rPr>
              <w:t>–</w:t>
            </w:r>
            <w:r w:rsidRPr="00102C36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t>ม</w:t>
            </w:r>
            <w:r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t>.</w:t>
            </w:r>
            <w:r w:rsidRPr="00102C36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t>ค</w:t>
            </w:r>
            <w:r w:rsidR="00116080" w:rsidRPr="00102C36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t>.</w:t>
            </w:r>
            <w:r w:rsidRPr="00102C36"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  <w:t xml:space="preserve"> 2565</w:t>
            </w:r>
            <w:r w:rsidR="00116080" w:rsidRPr="00102C36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  <w:lang w:val="en-US"/>
              </w:rPr>
              <w:t xml:space="preserve"> </w:t>
            </w:r>
          </w:p>
          <w:bookmarkEnd w:id="1"/>
          <w:p w14:paraId="6F42CB4D" w14:textId="6BCC4C5B" w:rsidR="009A2CC1" w:rsidRPr="00E04457" w:rsidRDefault="009A2CC1" w:rsidP="00170C12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14:paraId="0D2AB8EE" w14:textId="43383590" w:rsidR="00CF0B10" w:rsidRPr="00B66CB7" w:rsidRDefault="001C6920" w:rsidP="00DB7CC0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>1</w:t>
            </w:r>
            <w:r w:rsidR="00655A21" w:rsidRPr="00B66CB7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>.</w:t>
            </w:r>
            <w:r w:rsidR="009A2CC1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ผู้ดูแล</w:t>
            </w:r>
            <w:r w:rsidR="0011608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ผู้ป่วย</w:t>
            </w:r>
            <w:r w:rsidR="005E7E66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บาดเจ็บศีรษะและ</w:t>
            </w:r>
            <w:r w:rsidR="00CF0B10" w:rsidRPr="00B66CB7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โรคหลอดเลือดสมอง</w:t>
            </w:r>
            <w:r w:rsidR="00CF0B1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 xml:space="preserve"> มี</w:t>
            </w:r>
            <w:r w:rsidR="009A2CC1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ความรู้</w:t>
            </w:r>
            <w:r w:rsidR="009A2CC1" w:rsidRPr="00B66CB7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9A2CC1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และทักษะใน</w:t>
            </w:r>
            <w:r w:rsidR="0011608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การดูแลกิจวัตร</w:t>
            </w:r>
            <w:r w:rsidR="00CF0B1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 xml:space="preserve"> ป้องกันการเกิดภาวะแทรกซ้อนที่สามารถป้องกันได้</w:t>
            </w:r>
          </w:p>
          <w:p w14:paraId="12448219" w14:textId="79948A9D" w:rsidR="009A2CC1" w:rsidRPr="00B66CB7" w:rsidRDefault="00102C36" w:rsidP="00DB7CC0">
            <w:pPr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ได้</w:t>
            </w:r>
            <w:r w:rsidR="005E7E6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แก่</w:t>
            </w:r>
            <w:r w:rsidR="00CF0B1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9A2CC1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แผลกดทับ</w:t>
            </w:r>
            <w:r w:rsidR="009A2CC1" w:rsidRPr="00B66CB7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และ</w:t>
            </w:r>
          </w:p>
          <w:p w14:paraId="6EED64E4" w14:textId="77777777" w:rsidR="00AA6C87" w:rsidRDefault="00CF0B10" w:rsidP="00CF0B10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 xml:space="preserve">ข้อยึดติด </w:t>
            </w:r>
          </w:p>
          <w:p w14:paraId="44D6CEA6" w14:textId="78A4C8F2" w:rsidR="009A2CC1" w:rsidRDefault="00AA6C87" w:rsidP="00CF0B10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ผู้ดูแล</w:t>
            </w:r>
            <w:r w:rsidRPr="00AA6C8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ผู้ป่วยบาดเจ็บศีรษะและโรคหลอดเลือดสมอง</w:t>
            </w:r>
            <w:r w:rsidRPr="00AA6C87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ลดความเครียดในการดูแลผู้ป่วยลง</w:t>
            </w:r>
          </w:p>
          <w:p w14:paraId="6464BA40" w14:textId="3D722325" w:rsidR="001C6920" w:rsidRDefault="00AA6C87" w:rsidP="00CF0B10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>3</w:t>
            </w:r>
            <w:r w:rsidR="001C6920" w:rsidRPr="00B66CB7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>.</w:t>
            </w: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 </w:t>
            </w:r>
            <w:r w:rsidR="001C692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ผู้ป่วย</w:t>
            </w:r>
            <w:r w:rsidR="0024337E" w:rsidRPr="0024337E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บาดเจ็บศีรษะ</w:t>
            </w:r>
            <w:r w:rsidR="0024337E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</w:t>
            </w:r>
            <w:r w:rsidR="001C6920" w:rsidRPr="00B66CB7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โรคหลอดเลือด</w:t>
            </w:r>
            <w:r w:rsidR="001C6920" w:rsidRPr="00B66CB7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สมอง </w:t>
            </w:r>
            <w:r w:rsidR="00102C3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ไม่เกิด</w:t>
            </w:r>
            <w:r w:rsidR="001C692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แผลกดทับ</w:t>
            </w:r>
            <w:r w:rsidR="00102C36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และ</w:t>
            </w:r>
            <w:r w:rsidR="001C692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 xml:space="preserve"> ข้อยึดติด </w:t>
            </w:r>
          </w:p>
          <w:p w14:paraId="35A50DB9" w14:textId="624B377F" w:rsidR="00102C36" w:rsidRPr="00D028F2" w:rsidRDefault="00102C36" w:rsidP="00CF0B10">
            <w:pPr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</w:tbl>
    <w:p w14:paraId="35ACB59B" w14:textId="77777777" w:rsidR="0092309B" w:rsidRDefault="0092309B" w:rsidP="00BA5286">
      <w:pPr>
        <w:pStyle w:val="Default"/>
        <w:rPr>
          <w:b/>
          <w:bCs/>
          <w:sz w:val="32"/>
          <w:szCs w:val="32"/>
        </w:rPr>
      </w:pPr>
    </w:p>
    <w:p w14:paraId="2EC7E88A" w14:textId="77777777" w:rsidR="00507315" w:rsidRPr="00B66CB7" w:rsidRDefault="00507315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2"/>
          <w:szCs w:val="32"/>
          <w:lang w:val="en-US"/>
        </w:rPr>
      </w:pPr>
    </w:p>
    <w:sectPr w:rsidR="00507315" w:rsidRPr="00B66CB7" w:rsidSect="005753C7">
      <w:pgSz w:w="16838" w:h="11906" w:orient="landscape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8264" w14:textId="77777777" w:rsidR="00B418C1" w:rsidRDefault="00B418C1">
      <w:r>
        <w:separator/>
      </w:r>
    </w:p>
  </w:endnote>
  <w:endnote w:type="continuationSeparator" w:id="0">
    <w:p w14:paraId="50D2FC6B" w14:textId="77777777" w:rsidR="00B418C1" w:rsidRDefault="00B4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8949" w14:textId="77777777" w:rsidR="00B418C1" w:rsidRDefault="00B418C1">
      <w:r>
        <w:separator/>
      </w:r>
    </w:p>
  </w:footnote>
  <w:footnote w:type="continuationSeparator" w:id="0">
    <w:p w14:paraId="3D62A91B" w14:textId="77777777" w:rsidR="00B418C1" w:rsidRDefault="00B4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E922" w14:textId="77777777" w:rsidR="008064BB" w:rsidRPr="000C04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begin"/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instrText>PAGE</w:instrTex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separate"/>
    </w:r>
    <w:r w:rsidR="008504FA" w:rsidRPr="000C046B">
      <w:rPr>
        <w:rFonts w:ascii="TH SarabunPSK" w:eastAsia="Sarabun" w:hAnsi="TH SarabunPSK" w:cs="TH SarabunPSK"/>
        <w:noProof/>
        <w:color w:val="000000"/>
        <w:sz w:val="28"/>
        <w:szCs w:val="28"/>
        <w:cs/>
      </w:rPr>
      <w:t>1</w: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end"/>
    </w:r>
  </w:p>
  <w:p w14:paraId="59969D2F" w14:textId="77777777" w:rsidR="008064BB" w:rsidRDefault="00806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36"/>
    <w:multiLevelType w:val="hybridMultilevel"/>
    <w:tmpl w:val="8C08B7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57A35"/>
    <w:multiLevelType w:val="hybridMultilevel"/>
    <w:tmpl w:val="18C802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D0C25"/>
    <w:multiLevelType w:val="hybridMultilevel"/>
    <w:tmpl w:val="20B8B7A8"/>
    <w:lvl w:ilvl="0" w:tplc="13A03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FE0E22"/>
    <w:multiLevelType w:val="hybridMultilevel"/>
    <w:tmpl w:val="A05A2A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1052698">
    <w:abstractNumId w:val="1"/>
  </w:num>
  <w:num w:numId="2" w16cid:durableId="984352250">
    <w:abstractNumId w:val="3"/>
  </w:num>
  <w:num w:numId="3" w16cid:durableId="1238903103">
    <w:abstractNumId w:val="0"/>
  </w:num>
  <w:num w:numId="4" w16cid:durableId="541020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BB"/>
    <w:rsid w:val="000427A9"/>
    <w:rsid w:val="000435F5"/>
    <w:rsid w:val="000455AC"/>
    <w:rsid w:val="00050132"/>
    <w:rsid w:val="00050BBD"/>
    <w:rsid w:val="00054418"/>
    <w:rsid w:val="000663C8"/>
    <w:rsid w:val="00072A37"/>
    <w:rsid w:val="0008476E"/>
    <w:rsid w:val="000A7C23"/>
    <w:rsid w:val="000B32A5"/>
    <w:rsid w:val="000C046B"/>
    <w:rsid w:val="000C3E20"/>
    <w:rsid w:val="000C3E32"/>
    <w:rsid w:val="000C57ED"/>
    <w:rsid w:val="000C6527"/>
    <w:rsid w:val="000D0C13"/>
    <w:rsid w:val="000D0FDE"/>
    <w:rsid w:val="000D1E8B"/>
    <w:rsid w:val="000D6673"/>
    <w:rsid w:val="000E7AED"/>
    <w:rsid w:val="000F28C6"/>
    <w:rsid w:val="000F2E36"/>
    <w:rsid w:val="00102C36"/>
    <w:rsid w:val="00111429"/>
    <w:rsid w:val="0011151D"/>
    <w:rsid w:val="00113459"/>
    <w:rsid w:val="00115DA3"/>
    <w:rsid w:val="00116080"/>
    <w:rsid w:val="00117294"/>
    <w:rsid w:val="0012019D"/>
    <w:rsid w:val="00122E91"/>
    <w:rsid w:val="00132F45"/>
    <w:rsid w:val="001514F4"/>
    <w:rsid w:val="00152EFD"/>
    <w:rsid w:val="00163D79"/>
    <w:rsid w:val="00164E1C"/>
    <w:rsid w:val="00170C12"/>
    <w:rsid w:val="0017218A"/>
    <w:rsid w:val="00184174"/>
    <w:rsid w:val="00191B14"/>
    <w:rsid w:val="00193E54"/>
    <w:rsid w:val="00197953"/>
    <w:rsid w:val="00197FB8"/>
    <w:rsid w:val="001A0F58"/>
    <w:rsid w:val="001C6920"/>
    <w:rsid w:val="001D72CC"/>
    <w:rsid w:val="001E0AC3"/>
    <w:rsid w:val="001E1383"/>
    <w:rsid w:val="001E357A"/>
    <w:rsid w:val="001F0372"/>
    <w:rsid w:val="001F29FA"/>
    <w:rsid w:val="001F6098"/>
    <w:rsid w:val="001F67EE"/>
    <w:rsid w:val="001F6F5C"/>
    <w:rsid w:val="0020031E"/>
    <w:rsid w:val="00202F19"/>
    <w:rsid w:val="002118A7"/>
    <w:rsid w:val="00212E78"/>
    <w:rsid w:val="00215364"/>
    <w:rsid w:val="002222AC"/>
    <w:rsid w:val="0022272A"/>
    <w:rsid w:val="0022642C"/>
    <w:rsid w:val="002279AF"/>
    <w:rsid w:val="00227EE7"/>
    <w:rsid w:val="00241A5D"/>
    <w:rsid w:val="00242C16"/>
    <w:rsid w:val="0024337E"/>
    <w:rsid w:val="002528C3"/>
    <w:rsid w:val="00252DE1"/>
    <w:rsid w:val="00270E7D"/>
    <w:rsid w:val="00272313"/>
    <w:rsid w:val="00272D90"/>
    <w:rsid w:val="00273EEF"/>
    <w:rsid w:val="00275680"/>
    <w:rsid w:val="00276F9E"/>
    <w:rsid w:val="00277D89"/>
    <w:rsid w:val="00283F60"/>
    <w:rsid w:val="0028410E"/>
    <w:rsid w:val="00295A13"/>
    <w:rsid w:val="00295BC0"/>
    <w:rsid w:val="00296EB7"/>
    <w:rsid w:val="00297874"/>
    <w:rsid w:val="002B694F"/>
    <w:rsid w:val="002C271F"/>
    <w:rsid w:val="002C5D97"/>
    <w:rsid w:val="002C6555"/>
    <w:rsid w:val="002D3FC9"/>
    <w:rsid w:val="002D7A9E"/>
    <w:rsid w:val="002E0EFC"/>
    <w:rsid w:val="002E2DF6"/>
    <w:rsid w:val="002F28A4"/>
    <w:rsid w:val="002F525E"/>
    <w:rsid w:val="00304BAA"/>
    <w:rsid w:val="00312606"/>
    <w:rsid w:val="003139F6"/>
    <w:rsid w:val="00317CFD"/>
    <w:rsid w:val="00326173"/>
    <w:rsid w:val="00343D94"/>
    <w:rsid w:val="00367778"/>
    <w:rsid w:val="00375DA9"/>
    <w:rsid w:val="0038274D"/>
    <w:rsid w:val="00386976"/>
    <w:rsid w:val="00390AA2"/>
    <w:rsid w:val="00392C8A"/>
    <w:rsid w:val="00397A75"/>
    <w:rsid w:val="003B1E04"/>
    <w:rsid w:val="003C12C9"/>
    <w:rsid w:val="003D3918"/>
    <w:rsid w:val="003D6E98"/>
    <w:rsid w:val="003E41F8"/>
    <w:rsid w:val="003E5717"/>
    <w:rsid w:val="003F1A9F"/>
    <w:rsid w:val="003F4793"/>
    <w:rsid w:val="004070F3"/>
    <w:rsid w:val="00427A15"/>
    <w:rsid w:val="0043067F"/>
    <w:rsid w:val="00431314"/>
    <w:rsid w:val="00441DA3"/>
    <w:rsid w:val="004430B0"/>
    <w:rsid w:val="004644BB"/>
    <w:rsid w:val="0046584F"/>
    <w:rsid w:val="00467F5D"/>
    <w:rsid w:val="00483FC9"/>
    <w:rsid w:val="00484678"/>
    <w:rsid w:val="0049686F"/>
    <w:rsid w:val="004A6791"/>
    <w:rsid w:val="004C00C4"/>
    <w:rsid w:val="004C2E1C"/>
    <w:rsid w:val="004D03DF"/>
    <w:rsid w:val="004D11D8"/>
    <w:rsid w:val="004D1DAC"/>
    <w:rsid w:val="004D36B4"/>
    <w:rsid w:val="004D3A32"/>
    <w:rsid w:val="004E1FC7"/>
    <w:rsid w:val="004F29C8"/>
    <w:rsid w:val="004F3D54"/>
    <w:rsid w:val="004F7EBA"/>
    <w:rsid w:val="00503182"/>
    <w:rsid w:val="00507315"/>
    <w:rsid w:val="00510D8D"/>
    <w:rsid w:val="005119D5"/>
    <w:rsid w:val="005149BB"/>
    <w:rsid w:val="005157AE"/>
    <w:rsid w:val="00523EBC"/>
    <w:rsid w:val="00534690"/>
    <w:rsid w:val="00543E48"/>
    <w:rsid w:val="0054784B"/>
    <w:rsid w:val="00550B88"/>
    <w:rsid w:val="00554A6B"/>
    <w:rsid w:val="00557070"/>
    <w:rsid w:val="005622ED"/>
    <w:rsid w:val="0056475A"/>
    <w:rsid w:val="00564A71"/>
    <w:rsid w:val="00571CFD"/>
    <w:rsid w:val="005753C7"/>
    <w:rsid w:val="00582928"/>
    <w:rsid w:val="00583D20"/>
    <w:rsid w:val="00593E89"/>
    <w:rsid w:val="00595AF3"/>
    <w:rsid w:val="005A1641"/>
    <w:rsid w:val="005B11A3"/>
    <w:rsid w:val="005B42A4"/>
    <w:rsid w:val="005C66B9"/>
    <w:rsid w:val="005C7835"/>
    <w:rsid w:val="005D7903"/>
    <w:rsid w:val="005E0540"/>
    <w:rsid w:val="005E551A"/>
    <w:rsid w:val="005E7E66"/>
    <w:rsid w:val="005F13A8"/>
    <w:rsid w:val="005F2984"/>
    <w:rsid w:val="005F3AB1"/>
    <w:rsid w:val="005F3C5E"/>
    <w:rsid w:val="00610321"/>
    <w:rsid w:val="00616111"/>
    <w:rsid w:val="006465C7"/>
    <w:rsid w:val="00650BF0"/>
    <w:rsid w:val="006539AC"/>
    <w:rsid w:val="00655A21"/>
    <w:rsid w:val="0066636D"/>
    <w:rsid w:val="006732DB"/>
    <w:rsid w:val="00677789"/>
    <w:rsid w:val="00681CF1"/>
    <w:rsid w:val="00683484"/>
    <w:rsid w:val="00691576"/>
    <w:rsid w:val="0069392D"/>
    <w:rsid w:val="00695278"/>
    <w:rsid w:val="006A4AA9"/>
    <w:rsid w:val="006C746A"/>
    <w:rsid w:val="006C747F"/>
    <w:rsid w:val="006D636F"/>
    <w:rsid w:val="006D77CE"/>
    <w:rsid w:val="006E2E63"/>
    <w:rsid w:val="006E45D4"/>
    <w:rsid w:val="006F27F4"/>
    <w:rsid w:val="006F5BA1"/>
    <w:rsid w:val="0070447F"/>
    <w:rsid w:val="0070562D"/>
    <w:rsid w:val="007061ED"/>
    <w:rsid w:val="00713E90"/>
    <w:rsid w:val="00721778"/>
    <w:rsid w:val="00722862"/>
    <w:rsid w:val="00724860"/>
    <w:rsid w:val="00727357"/>
    <w:rsid w:val="007340D7"/>
    <w:rsid w:val="00736359"/>
    <w:rsid w:val="007463A8"/>
    <w:rsid w:val="00762870"/>
    <w:rsid w:val="00763428"/>
    <w:rsid w:val="00766DB8"/>
    <w:rsid w:val="00772DE8"/>
    <w:rsid w:val="00775040"/>
    <w:rsid w:val="00786455"/>
    <w:rsid w:val="00790C8B"/>
    <w:rsid w:val="00790DA1"/>
    <w:rsid w:val="007A38A6"/>
    <w:rsid w:val="007D52C2"/>
    <w:rsid w:val="007E27C7"/>
    <w:rsid w:val="007E78BC"/>
    <w:rsid w:val="007F26B2"/>
    <w:rsid w:val="007F6A72"/>
    <w:rsid w:val="008034DA"/>
    <w:rsid w:val="008064BB"/>
    <w:rsid w:val="00810943"/>
    <w:rsid w:val="008129E8"/>
    <w:rsid w:val="00823172"/>
    <w:rsid w:val="00833972"/>
    <w:rsid w:val="00841C27"/>
    <w:rsid w:val="008504FA"/>
    <w:rsid w:val="0085652A"/>
    <w:rsid w:val="00870AB8"/>
    <w:rsid w:val="00873547"/>
    <w:rsid w:val="00874BE0"/>
    <w:rsid w:val="008872EC"/>
    <w:rsid w:val="00887ECA"/>
    <w:rsid w:val="008B15A9"/>
    <w:rsid w:val="008B5F13"/>
    <w:rsid w:val="008C0ED7"/>
    <w:rsid w:val="008C3AAA"/>
    <w:rsid w:val="008C416A"/>
    <w:rsid w:val="008C62EE"/>
    <w:rsid w:val="008D443E"/>
    <w:rsid w:val="008F5D8F"/>
    <w:rsid w:val="009019B2"/>
    <w:rsid w:val="00902BB4"/>
    <w:rsid w:val="00907C1A"/>
    <w:rsid w:val="009202D9"/>
    <w:rsid w:val="0092309B"/>
    <w:rsid w:val="00940343"/>
    <w:rsid w:val="00940585"/>
    <w:rsid w:val="009429C5"/>
    <w:rsid w:val="00951629"/>
    <w:rsid w:val="00952D53"/>
    <w:rsid w:val="00957F46"/>
    <w:rsid w:val="009720DA"/>
    <w:rsid w:val="00972A83"/>
    <w:rsid w:val="00973B2C"/>
    <w:rsid w:val="00993EAA"/>
    <w:rsid w:val="009A2946"/>
    <w:rsid w:val="009A2CC1"/>
    <w:rsid w:val="009B4999"/>
    <w:rsid w:val="009B7800"/>
    <w:rsid w:val="009C69DE"/>
    <w:rsid w:val="009D1DD5"/>
    <w:rsid w:val="009E4779"/>
    <w:rsid w:val="009E7A1B"/>
    <w:rsid w:val="009F066A"/>
    <w:rsid w:val="009F5C1F"/>
    <w:rsid w:val="009F7466"/>
    <w:rsid w:val="00A0123B"/>
    <w:rsid w:val="00A02266"/>
    <w:rsid w:val="00A10F4E"/>
    <w:rsid w:val="00A4772A"/>
    <w:rsid w:val="00A55275"/>
    <w:rsid w:val="00A55831"/>
    <w:rsid w:val="00A55AAD"/>
    <w:rsid w:val="00A65F05"/>
    <w:rsid w:val="00A67B6C"/>
    <w:rsid w:val="00A67ECD"/>
    <w:rsid w:val="00A738AA"/>
    <w:rsid w:val="00A73ABA"/>
    <w:rsid w:val="00A751AD"/>
    <w:rsid w:val="00A7556E"/>
    <w:rsid w:val="00A764AC"/>
    <w:rsid w:val="00A80FB6"/>
    <w:rsid w:val="00A970CF"/>
    <w:rsid w:val="00AA0F62"/>
    <w:rsid w:val="00AA6C87"/>
    <w:rsid w:val="00AA7303"/>
    <w:rsid w:val="00AB0CEE"/>
    <w:rsid w:val="00AB76D8"/>
    <w:rsid w:val="00AC2B07"/>
    <w:rsid w:val="00AD4FF1"/>
    <w:rsid w:val="00AD68D3"/>
    <w:rsid w:val="00AE2C3A"/>
    <w:rsid w:val="00AE4823"/>
    <w:rsid w:val="00AF3975"/>
    <w:rsid w:val="00B126E9"/>
    <w:rsid w:val="00B1415E"/>
    <w:rsid w:val="00B14B32"/>
    <w:rsid w:val="00B252A0"/>
    <w:rsid w:val="00B37A6B"/>
    <w:rsid w:val="00B418C1"/>
    <w:rsid w:val="00B41C60"/>
    <w:rsid w:val="00B420A0"/>
    <w:rsid w:val="00B44B91"/>
    <w:rsid w:val="00B52D71"/>
    <w:rsid w:val="00B633A3"/>
    <w:rsid w:val="00B664F5"/>
    <w:rsid w:val="00B66CB7"/>
    <w:rsid w:val="00B833CA"/>
    <w:rsid w:val="00B8357D"/>
    <w:rsid w:val="00B85B71"/>
    <w:rsid w:val="00B951E5"/>
    <w:rsid w:val="00BA5286"/>
    <w:rsid w:val="00BA78BF"/>
    <w:rsid w:val="00BB20F3"/>
    <w:rsid w:val="00BB6D67"/>
    <w:rsid w:val="00BC4BA6"/>
    <w:rsid w:val="00BD0E47"/>
    <w:rsid w:val="00BD23A7"/>
    <w:rsid w:val="00BD2412"/>
    <w:rsid w:val="00BD3D55"/>
    <w:rsid w:val="00BD5822"/>
    <w:rsid w:val="00BE528D"/>
    <w:rsid w:val="00BE6CD9"/>
    <w:rsid w:val="00BF0255"/>
    <w:rsid w:val="00BF38A5"/>
    <w:rsid w:val="00C051DE"/>
    <w:rsid w:val="00C23CFC"/>
    <w:rsid w:val="00C26050"/>
    <w:rsid w:val="00C43E89"/>
    <w:rsid w:val="00C46959"/>
    <w:rsid w:val="00C50B90"/>
    <w:rsid w:val="00C52FB2"/>
    <w:rsid w:val="00C55F68"/>
    <w:rsid w:val="00C61530"/>
    <w:rsid w:val="00C64F3D"/>
    <w:rsid w:val="00C7536F"/>
    <w:rsid w:val="00C754CA"/>
    <w:rsid w:val="00C77337"/>
    <w:rsid w:val="00C92A13"/>
    <w:rsid w:val="00CB2F21"/>
    <w:rsid w:val="00CD16CA"/>
    <w:rsid w:val="00CE0732"/>
    <w:rsid w:val="00CE31F7"/>
    <w:rsid w:val="00CF0B10"/>
    <w:rsid w:val="00CF1C96"/>
    <w:rsid w:val="00D028F2"/>
    <w:rsid w:val="00D04E6E"/>
    <w:rsid w:val="00D12C64"/>
    <w:rsid w:val="00D31A43"/>
    <w:rsid w:val="00D32313"/>
    <w:rsid w:val="00D377FD"/>
    <w:rsid w:val="00D546C8"/>
    <w:rsid w:val="00D74C1F"/>
    <w:rsid w:val="00D80D60"/>
    <w:rsid w:val="00D87F67"/>
    <w:rsid w:val="00D9053C"/>
    <w:rsid w:val="00DB7CC0"/>
    <w:rsid w:val="00DD3228"/>
    <w:rsid w:val="00DD3231"/>
    <w:rsid w:val="00DE2B47"/>
    <w:rsid w:val="00DE5A57"/>
    <w:rsid w:val="00DF22CE"/>
    <w:rsid w:val="00E03233"/>
    <w:rsid w:val="00E04457"/>
    <w:rsid w:val="00E04FD7"/>
    <w:rsid w:val="00E07578"/>
    <w:rsid w:val="00E07EC8"/>
    <w:rsid w:val="00E20AAE"/>
    <w:rsid w:val="00E260FD"/>
    <w:rsid w:val="00E40C72"/>
    <w:rsid w:val="00E46755"/>
    <w:rsid w:val="00E519FF"/>
    <w:rsid w:val="00E5261B"/>
    <w:rsid w:val="00E5306D"/>
    <w:rsid w:val="00E63149"/>
    <w:rsid w:val="00E71B6C"/>
    <w:rsid w:val="00E801ED"/>
    <w:rsid w:val="00E805F9"/>
    <w:rsid w:val="00E811A5"/>
    <w:rsid w:val="00E95A6D"/>
    <w:rsid w:val="00EA2042"/>
    <w:rsid w:val="00EA7BDA"/>
    <w:rsid w:val="00EB43A4"/>
    <w:rsid w:val="00EC71F9"/>
    <w:rsid w:val="00ED1722"/>
    <w:rsid w:val="00ED2A10"/>
    <w:rsid w:val="00EE6056"/>
    <w:rsid w:val="00EE7B41"/>
    <w:rsid w:val="00EF1125"/>
    <w:rsid w:val="00F02F57"/>
    <w:rsid w:val="00F04785"/>
    <w:rsid w:val="00F10BF3"/>
    <w:rsid w:val="00F12158"/>
    <w:rsid w:val="00F15002"/>
    <w:rsid w:val="00F15405"/>
    <w:rsid w:val="00F37C45"/>
    <w:rsid w:val="00F401A5"/>
    <w:rsid w:val="00F44FB0"/>
    <w:rsid w:val="00F51411"/>
    <w:rsid w:val="00F67DF4"/>
    <w:rsid w:val="00F705F1"/>
    <w:rsid w:val="00F8340C"/>
    <w:rsid w:val="00F84AED"/>
    <w:rsid w:val="00F87FCE"/>
    <w:rsid w:val="00F9568E"/>
    <w:rsid w:val="00FA08C5"/>
    <w:rsid w:val="00FA641D"/>
    <w:rsid w:val="00FB1991"/>
    <w:rsid w:val="00FC1FE9"/>
    <w:rsid w:val="00FC7791"/>
    <w:rsid w:val="00FD087C"/>
    <w:rsid w:val="00FD28F0"/>
    <w:rsid w:val="00FD659B"/>
    <w:rsid w:val="00FE40E4"/>
    <w:rsid w:val="00FE4A1E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D93A"/>
  <w15:docId w15:val="{25467888-1132-4E6D-ACDB-0E140001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B41"/>
    <w:rPr>
      <w:szCs w:val="30"/>
      <w:lang w:val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ไม่มีการเว้นระยะห่าง1"/>
    <w:rsid w:val="00E77664"/>
    <w:rPr>
      <w:rFonts w:eastAsia="Times New Roman" w:cs="Cordia New"/>
    </w:rPr>
  </w:style>
  <w:style w:type="table" w:styleId="a5">
    <w:name w:val="Table Grid"/>
    <w:basedOn w:val="a1"/>
    <w:uiPriority w:val="59"/>
    <w:rsid w:val="00E7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15311"/>
    <w:rPr>
      <w:sz w:val="24"/>
      <w:szCs w:val="30"/>
      <w:lang w:val="th-TH"/>
    </w:rPr>
  </w:style>
  <w:style w:type="paragraph" w:styleId="a8">
    <w:name w:val="footer"/>
    <w:basedOn w:val="a"/>
    <w:link w:val="a9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15311"/>
    <w:rPr>
      <w:sz w:val="24"/>
      <w:szCs w:val="30"/>
      <w:lang w:val="th-TH"/>
    </w:rPr>
  </w:style>
  <w:style w:type="paragraph" w:customStyle="1" w:styleId="Default">
    <w:name w:val="Default"/>
    <w:rsid w:val="00081988"/>
    <w:pPr>
      <w:autoSpaceDE w:val="0"/>
      <w:autoSpaceDN w:val="0"/>
      <w:adjustRightInd w:val="0"/>
    </w:pPr>
    <w:rPr>
      <w:rFonts w:ascii="TH SarabunPSK" w:hAnsi="TH SarabunPSK" w:cs="TH SarabunPSK"/>
      <w:color w:val="000000"/>
    </w:rPr>
  </w:style>
  <w:style w:type="paragraph" w:styleId="aa">
    <w:name w:val="List Paragraph"/>
    <w:basedOn w:val="a"/>
    <w:uiPriority w:val="34"/>
    <w:qFormat/>
    <w:rsid w:val="00851263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</w:tblPr>
  </w:style>
  <w:style w:type="paragraph" w:styleId="ad">
    <w:name w:val="Normal (Web)"/>
    <w:basedOn w:val="a"/>
    <w:uiPriority w:val="99"/>
    <w:unhideWhenUsed/>
    <w:rsid w:val="00295A1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a4">
    <w:name w:val="ชื่อเรื่อง อักขระ"/>
    <w:basedOn w:val="a0"/>
    <w:link w:val="a3"/>
    <w:rsid w:val="006D636F"/>
    <w:rPr>
      <w:b/>
      <w:sz w:val="72"/>
      <w:szCs w:val="7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1j73ESTIxX+MkhpHuhlFvYyLg==">CgMxLjAyCGguZ2pkZ3hzOAByITFoN1ZnRG53NXhOMUs1RVQ3NkdNMC1wWVY2Q1V0S1ZReA==</go:docsCustomData>
</go:gDocsCustomXmlDataStorage>
</file>

<file path=customXml/itemProps1.xml><?xml version="1.0" encoding="utf-8"?>
<ds:datastoreItem xmlns:ds="http://schemas.openxmlformats.org/officeDocument/2006/customXml" ds:itemID="{A41AED44-0B7A-41C5-BC36-8EF8D0FBF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churawaree chaiwongnakaphan</cp:lastModifiedBy>
  <cp:revision>247</cp:revision>
  <cp:lastPrinted>2024-06-16T12:27:00Z</cp:lastPrinted>
  <dcterms:created xsi:type="dcterms:W3CDTF">2024-04-22T13:08:00Z</dcterms:created>
  <dcterms:modified xsi:type="dcterms:W3CDTF">2025-02-18T12:31:00Z</dcterms:modified>
</cp:coreProperties>
</file>