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4254" w14:textId="3E159392" w:rsidR="00711BB9" w:rsidRPr="00711BB9" w:rsidRDefault="00711BB9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509C5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C5B6" wp14:editId="14AA553C">
                <wp:simplePos x="0" y="0"/>
                <wp:positionH relativeFrom="margin">
                  <wp:posOffset>4903470</wp:posOffset>
                </wp:positionH>
                <wp:positionV relativeFrom="paragraph">
                  <wp:posOffset>-613410</wp:posOffset>
                </wp:positionV>
                <wp:extent cx="1391920" cy="335915"/>
                <wp:effectExtent l="0" t="0" r="1778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8613" w14:textId="7DFD9FA1" w:rsidR="003509C5" w:rsidRPr="003509C5" w:rsidRDefault="003509C5" w:rsidP="003509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เอกสาร</w:t>
                            </w: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FP </w:t>
                            </w:r>
                            <w:r w:rsidR="00452E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C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-48.3pt;width:109.6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">
                <v:textbox>
                  <w:txbxContent>
                    <w:p w14:paraId="6A318613" w14:textId="7DFD9FA1" w:rsidR="003509C5" w:rsidRPr="003509C5" w:rsidRDefault="003509C5" w:rsidP="003509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เอกสาร</w:t>
                      </w: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 xml:space="preserve"> FP </w:t>
                      </w:r>
                      <w:r w:rsidR="00452ED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BB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วิทยาลัยพยาบาล</w:t>
      </w:r>
      <w:r w:rsidR="002A219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บรมราชชนนี ยะลา</w:t>
      </w:r>
    </w:p>
    <w:p w14:paraId="7510D949" w14:textId="17CD83AD" w:rsidR="001D6C6E" w:rsidRPr="00FE0227" w:rsidRDefault="00EB0E4A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แผน</w:t>
      </w:r>
      <w:r w:rsidR="001D6C6E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="00236B68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ปฏิบัติการพยาบาลของอาจารย์พยาบาล</w:t>
      </w:r>
      <w:r w:rsid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Faculty Practice</w:t>
      </w:r>
      <w:r w:rsid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)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="00FE0227" w:rsidRPr="009D6F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รายบุคคล</w:t>
      </w:r>
    </w:p>
    <w:p w14:paraId="41184578" w14:textId="2CEAA191" w:rsidR="001D6C6E" w:rsidRPr="0057304F" w:rsidRDefault="001D6C6E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ภาคการศึกษา</w:t>
      </w:r>
      <w:r w:rsidR="00FA4C67" w:rsidRPr="0057304F">
        <w:rPr>
          <w:rFonts w:ascii="TH SarabunPSK" w:hAnsi="TH SarabunPSK" w:cs="TH SarabunPSK"/>
          <w:sz w:val="28"/>
          <w:szCs w:val="28"/>
          <w:lang w:bidi="th-TH"/>
        </w:rPr>
        <w:t>……………………………..</w:t>
      </w: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ปีการศึกษา</w:t>
      </w:r>
      <w:r w:rsidR="007B626C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……..</w:t>
      </w:r>
      <w:r w:rsidR="00B74C78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256</w:t>
      </w:r>
      <w:r w:rsidR="001929D3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4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…………</w:t>
      </w:r>
    </w:p>
    <w:p w14:paraId="29FCB88B" w14:textId="32D24474" w:rsidR="007B626C" w:rsidRPr="0057304F" w:rsidRDefault="007B626C" w:rsidP="00177E40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 – นามสกุล</w:t>
      </w:r>
      <w:r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 xml:space="preserve"> </w:t>
      </w:r>
      <w:r w:rsidR="00AE5475"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>นางสาว</w:t>
      </w:r>
      <w:proofErr w:type="spellStart"/>
      <w:r w:rsidR="007D337D"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>ศุภวร</w:t>
      </w:r>
      <w:proofErr w:type="spellEnd"/>
      <w:r w:rsidR="007D337D"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>รณ สีแสงแก้ว</w:t>
      </w:r>
      <w:r w:rsidR="00177E40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ตำแหน่ง</w:t>
      </w:r>
      <w:r w:rsidR="00177E40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พยาบาลวิชาชีพชำนาญการพิเศษ</w:t>
      </w:r>
      <w:r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 xml:space="preserve"> </w:t>
      </w: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สาขาวิชา</w:t>
      </w:r>
      <w:r w:rsidR="00177E4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</w:t>
      </w:r>
      <w:r w:rsidR="007D337D" w:rsidRPr="0057304F">
        <w:rPr>
          <w:rFonts w:ascii="TH SarabunPSK" w:hAnsi="TH SarabunPSK" w:cs="TH SarabunPSK"/>
          <w:sz w:val="28"/>
          <w:szCs w:val="28"/>
          <w:cs/>
          <w:lang w:bidi="th-TH"/>
        </w:rPr>
        <w:t>สุ</w:t>
      </w:r>
      <w:r w:rsidR="00655646">
        <w:rPr>
          <w:rFonts w:ascii="TH SarabunPSK" w:hAnsi="TH SarabunPSK" w:cs="TH SarabunPSK" w:hint="cs"/>
          <w:sz w:val="28"/>
          <w:szCs w:val="28"/>
          <w:cs/>
          <w:lang w:bidi="th-TH"/>
        </w:rPr>
        <w:t>ข</w:t>
      </w:r>
      <w:r w:rsidR="007D337D" w:rsidRPr="0057304F">
        <w:rPr>
          <w:rFonts w:ascii="TH SarabunPSK" w:hAnsi="TH SarabunPSK" w:cs="TH SarabunPSK"/>
          <w:sz w:val="28"/>
          <w:szCs w:val="28"/>
          <w:cs/>
          <w:lang w:bidi="th-TH"/>
        </w:rPr>
        <w:t>ภาพจิตและจิตเว</w:t>
      </w:r>
      <w:r w:rsidR="00177E40">
        <w:rPr>
          <w:rFonts w:ascii="TH SarabunPSK" w:hAnsi="TH SarabunPSK" w:cs="TH SarabunPSK" w:hint="cs"/>
          <w:sz w:val="28"/>
          <w:szCs w:val="28"/>
          <w:cs/>
          <w:lang w:bidi="th-TH"/>
        </w:rPr>
        <w:t>ช</w:t>
      </w:r>
      <w:r w:rsidRPr="0057304F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 xml:space="preserve">  </w:t>
      </w:r>
    </w:p>
    <w:p w14:paraId="77183E6F" w14:textId="77777777" w:rsidR="006A0195" w:rsidRPr="0057304F" w:rsidRDefault="006A0195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EFC3F55" w14:textId="68701DFE" w:rsidR="00F61F1F" w:rsidRPr="0057304F" w:rsidRDefault="00F61F1F" w:rsidP="00976C59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1. </w:t>
      </w: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พัฒนาความเชี่ยวชาญด้าน </w:t>
      </w:r>
      <w:r w:rsidR="007D337D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การพยาบาลผู้ป่วยจิตเภทที่ใช้สารเสพติดร่วม</w:t>
      </w:r>
      <w:r w:rsidR="0082639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826395" w:rsidRPr="00826395">
        <w:rPr>
          <w:rFonts w:ascii="TH SarabunPSK" w:hAnsi="TH SarabunPSK" w:cs="TH SarabunPSK"/>
          <w:sz w:val="28"/>
          <w:szCs w:val="28"/>
          <w:cs/>
          <w:lang w:bidi="th-TH"/>
        </w:rPr>
        <w:t>หรือผู้ใช้สารเสพติดที่ทำให้เกิดอาการทางจิต</w:t>
      </w:r>
    </w:p>
    <w:p w14:paraId="5B2DEDD9" w14:textId="481947CC" w:rsidR="001D6C6E" w:rsidRPr="0057304F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2. </w:t>
      </w:r>
      <w:r w:rsidR="001D6C6E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รูปแบบการทำ </w:t>
      </w:r>
      <w:r w:rsidR="001D6C6E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Faculty Practice </w:t>
      </w:r>
      <w:r w:rsidR="001D6C6E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ของอาจารย์พยาบาล</w:t>
      </w:r>
    </w:p>
    <w:p w14:paraId="0C0A9532" w14:textId="77777777" w:rsidR="001D6C6E" w:rsidRPr="0057304F" w:rsidRDefault="001D6C6E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(   ) 1. ทำงานร่วมกับ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พยาบาลผู้ชำนาญการ มี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case load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ในคลินิกการพยาบาล</w:t>
      </w:r>
    </w:p>
    <w:p w14:paraId="0D0A6035" w14:textId="77777777" w:rsidR="001D6C6E" w:rsidRPr="0057304F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21977D7" w14:textId="5F8034E0" w:rsidR="001D6C6E" w:rsidRPr="0057304F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57304F">
        <w:rPr>
          <w:rFonts w:ascii="TH SarabunPSK" w:hAnsi="TH SarabunPSK" w:cs="TH SarabunPSK"/>
          <w:sz w:val="28"/>
          <w:szCs w:val="28"/>
          <w:lang w:bidi="th-TH"/>
        </w:rPr>
        <w:t xml:space="preserve">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) 3. ทำงานร่วมกับ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061761DA" w14:textId="4DD7F788" w:rsidR="001D6C6E" w:rsidRPr="0057304F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F20D90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4A11AD81" w14:textId="713FECA7" w:rsidR="001D6C6E" w:rsidRPr="0057304F" w:rsidRDefault="001D6C6E" w:rsidP="001D6C6E">
      <w:pPr>
        <w:spacing w:after="12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1929D3" w:rsidRPr="0057304F">
        <w:rPr>
          <w:rFonts w:ascii="TH SarabunPSK" w:hAnsi="TH SarabunPSK" w:cs="TH SarabunPSK"/>
          <w:sz w:val="28"/>
          <w:szCs w:val="28"/>
          <w:lang w:bidi="th-TH"/>
        </w:rPr>
        <w:t>√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) 5.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Individual Development Plan (IDP)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ของอาจารย์แต่ละท่านที่สามารถออกแบบการ</w:t>
      </w:r>
      <w:bookmarkStart w:id="0" w:name="_Hlk155324393"/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เพิ่มพูนประสบการณ์การปฏิบัติการพยาบาลเฉพาะผู้ป่วยที่เป็นกลุ่มเป้าหมาย</w:t>
      </w:r>
    </w:p>
    <w:bookmarkEnd w:id="0"/>
    <w:p w14:paraId="26F82E98" w14:textId="01234281" w:rsidR="00FA4C67" w:rsidRPr="0057304F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รายชื่อพยาบาล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APN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/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ผู้ชำนาญการขึ้นไป ที่ร่วมงาน</w:t>
      </w:r>
      <w:r w:rsidR="00FA4C67" w:rsidRPr="0057304F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FA4C67" w:rsidRPr="0057304F">
        <w:rPr>
          <w:rFonts w:ascii="TH SarabunPSK" w:hAnsi="TH SarabunPSK" w:cs="TH SarabunPSK"/>
          <w:sz w:val="28"/>
          <w:szCs w:val="28"/>
          <w:cs/>
          <w:lang w:bidi="th-TH"/>
        </w:rPr>
        <w:t>ระบุชื่อ</w:t>
      </w:r>
      <w:r w:rsidR="00FA4C67" w:rsidRPr="0057304F">
        <w:rPr>
          <w:rFonts w:ascii="TH SarabunPSK" w:hAnsi="TH SarabunPSK" w:cs="TH SarabunPSK"/>
          <w:sz w:val="28"/>
          <w:szCs w:val="28"/>
          <w:lang w:bidi="th-TH"/>
        </w:rPr>
        <w:t>-</w:t>
      </w:r>
      <w:r w:rsidR="00FA4C67" w:rsidRPr="0057304F">
        <w:rPr>
          <w:rFonts w:ascii="TH SarabunPSK" w:hAnsi="TH SarabunPSK" w:cs="TH SarabunPSK"/>
          <w:sz w:val="28"/>
          <w:szCs w:val="28"/>
          <w:cs/>
          <w:lang w:bidi="th-TH"/>
        </w:rPr>
        <w:t>สกุล และตำแหน่ง)</w:t>
      </w:r>
    </w:p>
    <w:p w14:paraId="6F4182DE" w14:textId="7DBD9448" w:rsidR="00C66871" w:rsidRPr="0057304F" w:rsidRDefault="00FA4C67" w:rsidP="00C13E49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lang w:bidi="th-TH"/>
        </w:rPr>
        <w:tab/>
      </w:r>
      <w:bookmarkStart w:id="1" w:name="_Hlk151028882"/>
      <w:bookmarkStart w:id="2" w:name="_Hlk155330615"/>
      <w:r w:rsidR="00AE5475" w:rsidRPr="0057304F">
        <w:rPr>
          <w:rFonts w:ascii="TH SarabunPSK" w:hAnsi="TH SarabunPSK" w:cs="TH SarabunPSK"/>
          <w:sz w:val="28"/>
          <w:szCs w:val="28"/>
          <w:lang w:bidi="th-TH"/>
        </w:rPr>
        <w:t>1.</w:t>
      </w:r>
      <w:r w:rsidR="00C03C4D" w:rsidRPr="0057304F">
        <w:rPr>
          <w:rFonts w:ascii="TH SarabunPSK" w:hAnsi="TH SarabunPSK" w:cs="TH SarabunPSK"/>
          <w:sz w:val="28"/>
          <w:szCs w:val="28"/>
          <w:cs/>
          <w:lang w:bidi="th-TH"/>
        </w:rPr>
        <w:t>พว.</w:t>
      </w:r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อากี</w:t>
      </w:r>
      <w:proofErr w:type="spellStart"/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ซ๊ะ</w:t>
      </w:r>
      <w:proofErr w:type="spellEnd"/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โต๊ะเด</w:t>
      </w:r>
      <w:proofErr w:type="spellStart"/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็ง</w:t>
      </w:r>
      <w:proofErr w:type="spellEnd"/>
      <w:r w:rsidR="00C03C4D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7B2622" w:rsidRPr="0057304F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="00B700AF" w:rsidRPr="0057304F">
        <w:rPr>
          <w:rFonts w:ascii="TH SarabunPSK" w:hAnsi="TH SarabunPSK" w:cs="TH SarabunPSK"/>
          <w:sz w:val="28"/>
          <w:szCs w:val="28"/>
          <w:cs/>
          <w:lang w:bidi="th-TH"/>
        </w:rPr>
        <w:t>ยาบาลเฉพาะทาง</w:t>
      </w:r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ยาเสพติด</w:t>
      </w:r>
      <w:r w:rsidR="00C13E49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พยาบาลวิชาชีพชำนาญการ</w:t>
      </w:r>
      <w:bookmarkEnd w:id="2"/>
      <w:r w:rsidR="00C66871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="00C66871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bookmarkEnd w:id="1"/>
    <w:p w14:paraId="45904EC1" w14:textId="174967C4" w:rsidR="00AE5475" w:rsidRPr="0057304F" w:rsidRDefault="00F61F1F" w:rsidP="00AE547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4. </w:t>
      </w:r>
      <w:r w:rsidR="007B626C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หน่วยบริการสุขภาพ 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(</w:t>
      </w:r>
      <w:r w:rsidR="007B626C" w:rsidRPr="0057304F">
        <w:rPr>
          <w:rFonts w:ascii="TH SarabunPSK" w:hAnsi="TH SarabunPSK" w:cs="TH SarabunPSK"/>
          <w:sz w:val="28"/>
          <w:szCs w:val="28"/>
          <w:cs/>
          <w:lang w:bidi="th-TH"/>
        </w:rPr>
        <w:t>ระบุสถานที่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57304F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57304F">
        <w:rPr>
          <w:rFonts w:ascii="TH SarabunPSK" w:hAnsi="TH SarabunPSK" w:cs="TH SarabunPSK"/>
          <w:sz w:val="28"/>
          <w:szCs w:val="28"/>
          <w:cs/>
          <w:lang w:bidi="th-TH"/>
        </w:rPr>
        <w:t>แผนก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 xml:space="preserve">/ </w:t>
      </w:r>
      <w:r w:rsidR="000A37FD" w:rsidRPr="0057304F">
        <w:rPr>
          <w:rFonts w:ascii="TH SarabunPSK" w:hAnsi="TH SarabunPSK" w:cs="TH SarabunPSK"/>
          <w:sz w:val="28"/>
          <w:szCs w:val="28"/>
          <w:cs/>
          <w:lang w:bidi="th-TH"/>
        </w:rPr>
        <w:t>โรงพยาบาล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>)</w:t>
      </w:r>
      <w:r w:rsidR="007B626C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    </w:t>
      </w:r>
      <w:r w:rsidR="007B626C"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6BCFDDF3" w14:textId="77777777" w:rsidR="001929D3" w:rsidRPr="0057304F" w:rsidRDefault="001929D3" w:rsidP="001929D3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bookmarkStart w:id="3" w:name="_Hlk155330512"/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หอผู้ป่วยราชพฤกษ์ โรงพยาบาลศูนย์ยะลา</w:t>
      </w:r>
    </w:p>
    <w:bookmarkEnd w:id="3"/>
    <w:p w14:paraId="380546D4" w14:textId="119C16E7" w:rsidR="00FA4C67" w:rsidRPr="0057304F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5.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ชื่อกิจกรรม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โครงการ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ประเด็น </w:t>
      </w:r>
      <w:r w:rsidR="009D6FC6" w:rsidRPr="0057304F">
        <w:rPr>
          <w:rFonts w:ascii="TH SarabunPSK" w:hAnsi="TH SarabunPSK" w:cs="TH SarabunPSK"/>
          <w:sz w:val="28"/>
          <w:szCs w:val="28"/>
          <w:cs/>
          <w:lang w:bidi="th-TH"/>
        </w:rPr>
        <w:t>กิจกรรม</w:t>
      </w:r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การดูแลผู้ป่วยจิตเภทที่ใช้สารเสพติดร่วม หรือผู้ใช้สารเสพติดที่ทำให้เกิดอาการทางจิต</w:t>
      </w:r>
    </w:p>
    <w:p w14:paraId="097C0BE5" w14:textId="2862AECC" w:rsidR="000A37FD" w:rsidRPr="0057304F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6.</w:t>
      </w:r>
      <w:r w:rsidR="000A37FD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สอดคล้องกับรายวิชา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1929D3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การพยาบาลสุขภาพจิตและจิตเวช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>………</w:t>
      </w:r>
    </w:p>
    <w:p w14:paraId="6FD84FF5" w14:textId="023C3D3F" w:rsidR="000A37FD" w:rsidRPr="0057304F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7. </w:t>
      </w:r>
      <w:r w:rsidR="00EB0E4A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ช่วงระยะเวลาที่</w:t>
      </w:r>
      <w:r w:rsidR="000A37FD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วางแผน</w:t>
      </w:r>
      <w:r w:rsidR="00EB0E4A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ดำเนินการ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…………</w:t>
      </w:r>
      <w:bookmarkStart w:id="4" w:name="_Hlk151028940"/>
      <w:bookmarkStart w:id="5" w:name="_Hlk155330532"/>
      <w:r w:rsidR="000A37FD" w:rsidRPr="0057304F">
        <w:rPr>
          <w:rFonts w:ascii="TH SarabunPSK" w:hAnsi="TH SarabunPSK" w:cs="TH SarabunPSK"/>
          <w:sz w:val="28"/>
          <w:szCs w:val="28"/>
          <w:cs/>
          <w:lang w:bidi="th-TH"/>
        </w:rPr>
        <w:t>ตั้งแต่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C35F25" w:rsidRPr="0057304F">
        <w:rPr>
          <w:rFonts w:ascii="TH SarabunPSK" w:hAnsi="TH SarabunPSK" w:cs="TH SarabunPSK"/>
          <w:sz w:val="28"/>
          <w:szCs w:val="28"/>
          <w:lang w:bidi="th-TH"/>
        </w:rPr>
        <w:t>2</w:t>
      </w:r>
      <w:r w:rsidR="00B92736"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C35F25" w:rsidRPr="0057304F">
        <w:rPr>
          <w:rFonts w:ascii="TH SarabunPSK" w:hAnsi="TH SarabunPSK" w:cs="TH SarabunPSK"/>
          <w:sz w:val="28"/>
          <w:szCs w:val="28"/>
          <w:cs/>
          <w:lang w:bidi="th-TH"/>
        </w:rPr>
        <w:t>สิงหาค</w:t>
      </w:r>
      <w:r w:rsidR="00611AFC" w:rsidRPr="0057304F">
        <w:rPr>
          <w:rFonts w:ascii="TH SarabunPSK" w:hAnsi="TH SarabunPSK" w:cs="TH SarabunPSK"/>
          <w:sz w:val="28"/>
          <w:szCs w:val="28"/>
          <w:cs/>
          <w:lang w:bidi="th-TH"/>
        </w:rPr>
        <w:t>ม</w:t>
      </w:r>
      <w:r w:rsidR="00CF472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256</w:t>
      </w:r>
      <w:r w:rsidR="00C35F25" w:rsidRPr="0057304F">
        <w:rPr>
          <w:rFonts w:ascii="TH SarabunPSK" w:hAnsi="TH SarabunPSK" w:cs="TH SarabunPSK"/>
          <w:sz w:val="28"/>
          <w:szCs w:val="28"/>
          <w:lang w:bidi="th-TH"/>
        </w:rPr>
        <w:t>4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…………</w:t>
      </w:r>
      <w:r w:rsidR="000A37FD" w:rsidRPr="0057304F">
        <w:rPr>
          <w:rFonts w:ascii="TH SarabunPSK" w:hAnsi="TH SarabunPSK" w:cs="TH SarabunPSK"/>
          <w:sz w:val="28"/>
          <w:szCs w:val="28"/>
          <w:cs/>
          <w:lang w:bidi="th-TH"/>
        </w:rPr>
        <w:t>ถึง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C35F25" w:rsidRPr="0057304F">
        <w:rPr>
          <w:rFonts w:ascii="TH SarabunPSK" w:hAnsi="TH SarabunPSK" w:cs="TH SarabunPSK"/>
          <w:sz w:val="28"/>
          <w:szCs w:val="28"/>
          <w:lang w:bidi="th-TH"/>
        </w:rPr>
        <w:t>22</w:t>
      </w:r>
      <w:r w:rsidR="00B92736"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C35F25" w:rsidRPr="0057304F">
        <w:rPr>
          <w:rFonts w:ascii="TH SarabunPSK" w:hAnsi="TH SarabunPSK" w:cs="TH SarabunPSK"/>
          <w:sz w:val="28"/>
          <w:szCs w:val="28"/>
          <w:cs/>
          <w:lang w:bidi="th-TH"/>
        </w:rPr>
        <w:t>เมษา</w:t>
      </w:r>
      <w:r w:rsidR="008A3B77" w:rsidRPr="0057304F">
        <w:rPr>
          <w:rFonts w:ascii="TH SarabunPSK" w:hAnsi="TH SarabunPSK" w:cs="TH SarabunPSK"/>
          <w:sz w:val="28"/>
          <w:szCs w:val="28"/>
          <w:cs/>
          <w:lang w:bidi="th-TH"/>
        </w:rPr>
        <w:t>ยน</w:t>
      </w:r>
      <w:r w:rsidR="00CF472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256</w:t>
      </w:r>
      <w:r w:rsidR="00C35F25" w:rsidRPr="0057304F">
        <w:rPr>
          <w:rFonts w:ascii="TH SarabunPSK" w:hAnsi="TH SarabunPSK" w:cs="TH SarabunPSK"/>
          <w:sz w:val="28"/>
          <w:szCs w:val="28"/>
          <w:lang w:bidi="th-TH"/>
        </w:rPr>
        <w:t>5</w:t>
      </w:r>
      <w:bookmarkEnd w:id="5"/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……………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>…</w:t>
      </w:r>
      <w:bookmarkEnd w:id="4"/>
    </w:p>
    <w:p w14:paraId="77DE6600" w14:textId="2337A158" w:rsidR="00EB0E4A" w:rsidRPr="0057304F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</w:t>
      </w:r>
      <w:r w:rsidR="00EB0E4A" w:rsidRPr="0057304F">
        <w:rPr>
          <w:rFonts w:ascii="TH SarabunPSK" w:hAnsi="TH SarabunPSK" w:cs="TH SarabunPSK"/>
          <w:sz w:val="28"/>
          <w:szCs w:val="28"/>
          <w:cs/>
          <w:lang w:bidi="th-TH"/>
        </w:rPr>
        <w:t>รวมจำนวน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……………</w:t>
      </w:r>
      <w:r w:rsidR="0061396E">
        <w:rPr>
          <w:rFonts w:ascii="TH SarabunPSK" w:hAnsi="TH SarabunPSK" w:cs="TH SarabunPSK"/>
          <w:sz w:val="28"/>
          <w:szCs w:val="28"/>
          <w:lang w:bidi="th-TH"/>
        </w:rPr>
        <w:t>90</w:t>
      </w:r>
      <w:r w:rsidR="00EB0E4A" w:rsidRPr="0057304F">
        <w:rPr>
          <w:rFonts w:ascii="TH SarabunPSK" w:hAnsi="TH SarabunPSK" w:cs="TH SarabunPSK"/>
          <w:sz w:val="28"/>
          <w:szCs w:val="28"/>
          <w:lang w:bidi="th-TH"/>
        </w:rPr>
        <w:t>………………………………</w:t>
      </w:r>
      <w:r w:rsidR="00EB0E4A" w:rsidRPr="0057304F">
        <w:rPr>
          <w:rFonts w:ascii="TH SarabunPSK" w:hAnsi="TH SarabunPSK" w:cs="TH SarabunPSK"/>
          <w:sz w:val="28"/>
          <w:szCs w:val="28"/>
          <w:cs/>
          <w:lang w:bidi="th-TH"/>
        </w:rPr>
        <w:t>ชั่วโมง</w:t>
      </w:r>
    </w:p>
    <w:p w14:paraId="1F850912" w14:textId="2986478C" w:rsidR="00FA4C67" w:rsidRPr="0057304F" w:rsidRDefault="00F61F1F" w:rsidP="0036617B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8.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วัตถุประสงค์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เป้าหมายของการสร้างความเชี่ยวชาญของอาจารย์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(Focus 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กลุ่มเป้าหมาย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ผู้ป่วย)</w:t>
      </w:r>
    </w:p>
    <w:p w14:paraId="3F3A78D0" w14:textId="422C19DC" w:rsidR="00FA4C67" w:rsidRPr="0057304F" w:rsidRDefault="00F83B04" w:rsidP="00FA4C67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bookmarkStart w:id="6" w:name="_Hlk155330498"/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1. 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เพิ่มพูนประสบการณ์การปฏิบัติการพยาบาลเฉพาะผู้ป่วยที่เป็นกลุ่มเป้าหมาย</w:t>
      </w:r>
    </w:p>
    <w:p w14:paraId="509C370C" w14:textId="77777777" w:rsidR="00475E1A" w:rsidRPr="0057304F" w:rsidRDefault="00F83B04" w:rsidP="00FA4C67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2. เพื่อ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เป็นพี่เลี้ยงให้กับผู้ปฏิบัติการทางการพยาบาลให้สามารถปฏิบัติการพยาบาล</w:t>
      </w:r>
      <w:bookmarkStart w:id="7" w:name="_Hlk155324636"/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ผู้ป่วยผู้ป่วยจิตเภทที่ใช้สารเสพติดร่วม หรือผู้ใช้สารเสพติดที่ทำให้เกิดอาการทางจิต</w:t>
      </w:r>
    </w:p>
    <w:bookmarkEnd w:id="6"/>
    <w:bookmarkEnd w:id="7"/>
    <w:p w14:paraId="2AFEF37E" w14:textId="68E5875E" w:rsidR="000A37FD" w:rsidRPr="0057304F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9.</w:t>
      </w:r>
      <w:r w:rsidR="000A37FD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ดัชนีชี้วัดความสำเร็จ</w:t>
      </w:r>
      <w:r w:rsidR="000A37FD"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 xml:space="preserve">(Focus </w:t>
      </w:r>
      <w:r w:rsidR="000A37FD" w:rsidRPr="0057304F">
        <w:rPr>
          <w:rFonts w:ascii="TH SarabunPSK" w:hAnsi="TH SarabunPSK" w:cs="TH SarabunPSK"/>
          <w:sz w:val="28"/>
          <w:szCs w:val="28"/>
          <w:cs/>
          <w:lang w:bidi="th-TH"/>
        </w:rPr>
        <w:t>ผลที่เกิดกับกลุ่มเป้าหมาย</w:t>
      </w:r>
      <w:r w:rsidR="000A37FD" w:rsidRPr="0057304F">
        <w:rPr>
          <w:rFonts w:ascii="TH SarabunPSK" w:hAnsi="TH SarabunPSK" w:cs="TH SarabunPSK"/>
          <w:sz w:val="28"/>
          <w:szCs w:val="28"/>
          <w:lang w:bidi="th-TH"/>
        </w:rPr>
        <w:t>/</w:t>
      </w:r>
      <w:r w:rsidR="000A37FD" w:rsidRPr="0057304F">
        <w:rPr>
          <w:rFonts w:ascii="TH SarabunPSK" w:hAnsi="TH SarabunPSK" w:cs="TH SarabunPSK"/>
          <w:sz w:val="28"/>
          <w:szCs w:val="28"/>
          <w:cs/>
          <w:lang w:bidi="th-TH"/>
        </w:rPr>
        <w:t>ผู้ป่วย)</w:t>
      </w:r>
    </w:p>
    <w:p w14:paraId="6AB94779" w14:textId="111937A9" w:rsidR="00F83B04" w:rsidRPr="0057304F" w:rsidRDefault="00AE5475" w:rsidP="007B626C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bookmarkStart w:id="8" w:name="_Hlk151028844"/>
      <w:r w:rsidRPr="0057304F">
        <w:rPr>
          <w:rFonts w:ascii="TH SarabunPSK" w:hAnsi="TH SarabunPSK" w:cs="TH SarabunPSK"/>
          <w:sz w:val="28"/>
          <w:szCs w:val="28"/>
          <w:lang w:bidi="th-TH"/>
        </w:rPr>
        <w:t>1.</w:t>
      </w:r>
      <w:r w:rsidR="00AB2B85"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F83B04" w:rsidRPr="0057304F">
        <w:rPr>
          <w:rFonts w:ascii="TH SarabunPSK" w:hAnsi="TH SarabunPSK" w:cs="TH SarabunPSK"/>
          <w:sz w:val="28"/>
          <w:szCs w:val="28"/>
          <w:cs/>
          <w:lang w:bidi="th-TH"/>
        </w:rPr>
        <w:t>มี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ผู้ป่วย</w:t>
      </w:r>
      <w:bookmarkStart w:id="9" w:name="_Hlk155324932"/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จิตเภทที่ใช้สารเสพติดร่วมหรือผู้ใช้สารเสพติดที่ทำให้เกิดอาการทางจิต</w:t>
      </w:r>
      <w:bookmarkEnd w:id="9"/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และญาติได้รับการดูแลอย่างเป็นองค์รวมมากขึ้น </w:t>
      </w:r>
    </w:p>
    <w:p w14:paraId="62BE1A91" w14:textId="20BC0657" w:rsidR="007B626C" w:rsidRPr="0057304F" w:rsidRDefault="00F83B04" w:rsidP="007B626C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2. </w:t>
      </w:r>
      <w:r w:rsidR="00AB2B85" w:rsidRPr="0057304F">
        <w:rPr>
          <w:rFonts w:ascii="TH SarabunPSK" w:hAnsi="TH SarabunPSK" w:cs="TH SarabunPSK"/>
          <w:sz w:val="28"/>
          <w:szCs w:val="28"/>
          <w:cs/>
          <w:lang w:bidi="th-TH"/>
        </w:rPr>
        <w:t>มี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ครอบครัวและกลุ่มเป้าหมายได้รับ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ดูแล</w:t>
      </w:r>
      <w:r w:rsidR="00556193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B01D4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จำนวน </w:t>
      </w:r>
      <w:r w:rsidR="00475E1A" w:rsidRPr="0057304F">
        <w:rPr>
          <w:rFonts w:ascii="TH SarabunPSK" w:hAnsi="TH SarabunPSK" w:cs="TH SarabunPSK"/>
          <w:sz w:val="28"/>
          <w:szCs w:val="28"/>
          <w:lang w:bidi="th-TH"/>
        </w:rPr>
        <w:t>1</w:t>
      </w:r>
      <w:r w:rsidR="00FF7329" w:rsidRPr="0057304F">
        <w:rPr>
          <w:rFonts w:ascii="TH SarabunPSK" w:hAnsi="TH SarabunPSK" w:cs="TH SarabunPSK"/>
          <w:sz w:val="28"/>
          <w:szCs w:val="28"/>
          <w:lang w:bidi="th-TH"/>
        </w:rPr>
        <w:t>2</w:t>
      </w:r>
      <w:r w:rsidR="00AB2B8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คน</w:t>
      </w:r>
    </w:p>
    <w:p w14:paraId="1F316A0D" w14:textId="7E4EF6C6" w:rsidR="00BB01D4" w:rsidRPr="0057304F" w:rsidRDefault="00F83B04" w:rsidP="00BB01D4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lang w:bidi="th-TH"/>
        </w:rPr>
        <w:t>3</w:t>
      </w:r>
      <w:r w:rsidR="009F36B6" w:rsidRPr="0057304F">
        <w:rPr>
          <w:rFonts w:ascii="TH SarabunPSK" w:hAnsi="TH SarabunPSK" w:cs="TH SarabunPSK"/>
          <w:sz w:val="28"/>
          <w:szCs w:val="28"/>
          <w:lang w:bidi="th-TH"/>
        </w:rPr>
        <w:t>.</w:t>
      </w:r>
      <w:r w:rsidR="00BB01D4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9F36B6" w:rsidRPr="0057304F">
        <w:rPr>
          <w:rFonts w:ascii="TH SarabunPSK" w:hAnsi="TH SarabunPSK" w:cs="TH SarabunPSK"/>
          <w:sz w:val="28"/>
          <w:szCs w:val="28"/>
          <w:cs/>
          <w:lang w:bidi="th-TH"/>
        </w:rPr>
        <w:t>ม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ีแนวทางในการดูแลจิตเภทที่ใช้สารเสพติดร่วม หรือผู้ใช้สารเสพติดที่ทำให้เกิดอาการทางจิตที่มีปัญหาแตกต่างกัน อย่างน้อย </w:t>
      </w:r>
      <w:r w:rsidR="00475E1A" w:rsidRPr="0057304F">
        <w:rPr>
          <w:rFonts w:ascii="TH SarabunPSK" w:hAnsi="TH SarabunPSK" w:cs="TH SarabunPSK"/>
          <w:sz w:val="28"/>
          <w:szCs w:val="28"/>
          <w:lang w:bidi="th-TH"/>
        </w:rPr>
        <w:t xml:space="preserve">2 </w:t>
      </w:r>
      <w:r w:rsidR="00475E1A" w:rsidRPr="0057304F">
        <w:rPr>
          <w:rFonts w:ascii="TH SarabunPSK" w:hAnsi="TH SarabunPSK" w:cs="TH SarabunPSK"/>
          <w:sz w:val="28"/>
          <w:szCs w:val="28"/>
          <w:cs/>
          <w:lang w:bidi="th-TH"/>
        </w:rPr>
        <w:t>กรณีศึกษา</w:t>
      </w:r>
    </w:p>
    <w:bookmarkEnd w:id="8"/>
    <w:p w14:paraId="208B84C8" w14:textId="5324FD21" w:rsidR="00763431" w:rsidRPr="0057304F" w:rsidRDefault="00F61F1F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lastRenderedPageBreak/>
        <w:t xml:space="preserve">10. </w:t>
      </w:r>
      <w:r w:rsidR="00EB0E4A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</w:t>
      </w:r>
      <w:r w:rsidR="005F797E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ปฏิบัติ</w:t>
      </w:r>
      <w:r w:rsidR="009D1CCC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กิจกรรม</w:t>
      </w:r>
      <w:r w:rsidR="005F797E"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การพยาบาล</w:t>
      </w:r>
    </w:p>
    <w:tbl>
      <w:tblPr>
        <w:tblStyle w:val="TableGrid"/>
        <w:tblW w:w="9779" w:type="dxa"/>
        <w:jc w:val="center"/>
        <w:tblLook w:val="04A0" w:firstRow="1" w:lastRow="0" w:firstColumn="1" w:lastColumn="0" w:noHBand="0" w:noVBand="1"/>
      </w:tblPr>
      <w:tblGrid>
        <w:gridCol w:w="772"/>
        <w:gridCol w:w="5883"/>
        <w:gridCol w:w="1987"/>
        <w:gridCol w:w="1137"/>
      </w:tblGrid>
      <w:tr w:rsidR="0074134B" w:rsidRPr="0057304F" w14:paraId="2653E113" w14:textId="77777777" w:rsidTr="0036617B">
        <w:trPr>
          <w:trHeight w:val="780"/>
          <w:tblHeader/>
          <w:jc w:val="center"/>
        </w:trPr>
        <w:tc>
          <w:tcPr>
            <w:tcW w:w="772" w:type="dxa"/>
            <w:vAlign w:val="center"/>
          </w:tcPr>
          <w:p w14:paraId="4DCB450F" w14:textId="7FBEFAF1" w:rsidR="000A37FD" w:rsidRPr="0057304F" w:rsidRDefault="00004095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  <w:r w:rsidR="0074134B" w:rsidRPr="005730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5883" w:type="dxa"/>
            <w:vAlign w:val="center"/>
          </w:tcPr>
          <w:p w14:paraId="0A251D54" w14:textId="77777777" w:rsidR="000A37FD" w:rsidRPr="0057304F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4CE2E0ED" w14:textId="77777777" w:rsidR="000A37FD" w:rsidRPr="0057304F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E0B81F0" w14:textId="77777777" w:rsidR="000A37FD" w:rsidRPr="0057304F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ระยะเวลาปฏิบัติงาน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8119A2A" w14:textId="78A8E9A9" w:rsidR="000A37FD" w:rsidRPr="0057304F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รวมจำนวน(ชั่วโมง)</w:t>
            </w:r>
          </w:p>
        </w:tc>
      </w:tr>
      <w:tr w:rsidR="0011492B" w:rsidRPr="0057304F" w14:paraId="6326B257" w14:textId="77777777" w:rsidTr="0036617B">
        <w:trPr>
          <w:trHeight w:val="780"/>
          <w:jc w:val="center"/>
        </w:trPr>
        <w:tc>
          <w:tcPr>
            <w:tcW w:w="772" w:type="dxa"/>
          </w:tcPr>
          <w:p w14:paraId="03596A54" w14:textId="547D8C9D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883" w:type="dxa"/>
          </w:tcPr>
          <w:p w14:paraId="1D962E7A" w14:textId="2E330F30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สำรวจความรู้ และสภาพปัญหาของพยาบาลในการดูแลผู้ป่วยที่มีอาการทางจิตจากการใช้สารเสพติด</w:t>
            </w:r>
          </w:p>
        </w:tc>
        <w:tc>
          <w:tcPr>
            <w:tcW w:w="1987" w:type="dxa"/>
          </w:tcPr>
          <w:p w14:paraId="62A15F6B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ส.ค.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64</w:t>
            </w:r>
          </w:p>
          <w:p w14:paraId="0FADDF78" w14:textId="63D68866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10-17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น)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12-13</w:t>
            </w:r>
            <w:r>
              <w:rPr>
                <w:rFonts w:ascii="TH SarabunPSK" w:hAnsi="TH SarabunPSK" w:cs="TH SarabunPSK" w:hint="cs"/>
                <w:sz w:val="28"/>
                <w:cs/>
              </w:rPr>
              <w:t>น)</w:t>
            </w:r>
          </w:p>
        </w:tc>
        <w:tc>
          <w:tcPr>
            <w:tcW w:w="1137" w:type="dxa"/>
          </w:tcPr>
          <w:p w14:paraId="5288BF7B" w14:textId="7B21A567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706EBABE" w14:textId="77777777" w:rsidTr="0036617B">
        <w:trPr>
          <w:trHeight w:val="780"/>
          <w:jc w:val="center"/>
        </w:trPr>
        <w:tc>
          <w:tcPr>
            <w:tcW w:w="772" w:type="dxa"/>
          </w:tcPr>
          <w:p w14:paraId="0545C0D4" w14:textId="5152E741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5883" w:type="dxa"/>
          </w:tcPr>
          <w:p w14:paraId="60032875" w14:textId="1B53D14F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ำรวจความต้องการการพยาบาลของผู้ป่วยที่มีอาการทางจิตจากการใช้สารเสพติดที่เข้ารักษาตัวในหอผู้ป่วยราชพฤกษ์ จำนวน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383BACE9" w14:textId="77777777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,10,19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ส.ค. 64</w:t>
            </w:r>
          </w:p>
          <w:p w14:paraId="7433E71E" w14:textId="64654A26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13-16</w:t>
            </w:r>
            <w:r>
              <w:rPr>
                <w:rFonts w:ascii="TH SarabunPSK" w:hAnsi="TH SarabunPSK" w:cs="TH SarabunPSK" w:hint="cs"/>
                <w:sz w:val="28"/>
                <w:cs/>
              </w:rPr>
              <w:t>น)</w:t>
            </w:r>
          </w:p>
        </w:tc>
        <w:tc>
          <w:tcPr>
            <w:tcW w:w="1137" w:type="dxa"/>
          </w:tcPr>
          <w:p w14:paraId="06366935" w14:textId="7B4CF0DD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9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36184E59" w14:textId="77777777" w:rsidTr="0036617B">
        <w:trPr>
          <w:trHeight w:val="924"/>
          <w:jc w:val="center"/>
        </w:trPr>
        <w:tc>
          <w:tcPr>
            <w:tcW w:w="772" w:type="dxa"/>
          </w:tcPr>
          <w:p w14:paraId="5D8269C6" w14:textId="3963A389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9F73303" w14:textId="46EE5567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883" w:type="dxa"/>
          </w:tcPr>
          <w:p w14:paraId="3B6CB608" w14:textId="3EB6B007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ให้การพยาบาลผู้ป่วยที่มีอาการทางจิตจากการใช้สารเสพติด ที่มีภาวะขาดสารเสพติด และมีภาวะประสาทหลอน ที่เข้ารักษาตัวในหอผู้ป่วยราชพฤกษ์ จำนวน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03EF1622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4,18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ก.ย. 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>64</w:t>
            </w:r>
          </w:p>
          <w:p w14:paraId="549036BC" w14:textId="0630C82F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(10-1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 – (12-13น)</w:t>
            </w:r>
          </w:p>
        </w:tc>
        <w:tc>
          <w:tcPr>
            <w:tcW w:w="1137" w:type="dxa"/>
          </w:tcPr>
          <w:p w14:paraId="3B909E5E" w14:textId="51CE3B67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2B3F19CF" w14:textId="77777777" w:rsidTr="0036617B">
        <w:trPr>
          <w:trHeight w:val="780"/>
          <w:jc w:val="center"/>
        </w:trPr>
        <w:tc>
          <w:tcPr>
            <w:tcW w:w="772" w:type="dxa"/>
          </w:tcPr>
          <w:p w14:paraId="4DC35922" w14:textId="3BDD238A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883" w:type="dxa"/>
          </w:tcPr>
          <w:p w14:paraId="5A3F4DEF" w14:textId="1CFB8773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ให้การพยาบาลผู้ป่วยที่มีอาการทางจิตจากการใช้สารเสพติด ที่มีภาวะขาดสารเสพติด และมีภาวะสับสนจากการขาดสุรา ที่เข้ารักษาตัวในหอผู้ป่วยราชพฤกษ์ จำนวน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76436EBB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2,13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ต.ค.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64</w:t>
            </w:r>
          </w:p>
          <w:p w14:paraId="499DA8D5" w14:textId="13FBE848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</w:rPr>
              <w:t>(10-1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 – (</w:t>
            </w:r>
            <w:r w:rsidRPr="00E561D6">
              <w:rPr>
                <w:rFonts w:ascii="TH SarabunPSK" w:hAnsi="TH SarabunPSK" w:cs="TH SarabunPSK"/>
                <w:sz w:val="28"/>
              </w:rPr>
              <w:t>12-13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</w:t>
            </w:r>
          </w:p>
        </w:tc>
        <w:tc>
          <w:tcPr>
            <w:tcW w:w="1137" w:type="dxa"/>
          </w:tcPr>
          <w:p w14:paraId="4062D982" w14:textId="3EEF39EA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76704459" w14:textId="77777777" w:rsidTr="0036617B">
        <w:trPr>
          <w:trHeight w:val="780"/>
          <w:jc w:val="center"/>
        </w:trPr>
        <w:tc>
          <w:tcPr>
            <w:tcW w:w="772" w:type="dxa"/>
          </w:tcPr>
          <w:p w14:paraId="66A8EFC5" w14:textId="4BFAF900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883" w:type="dxa"/>
          </w:tcPr>
          <w:p w14:paraId="7A033733" w14:textId="2687AE07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ให้การพยาบาลผู้ป่วยที่มีอาการทางจิตจากการใช้สารเสพติด ที่มีปัญหาการเสพติดซ้ำ และขาดแรงจูงใจในการใช้สารเสพติด ที่เข้ารักษาตัวในหอผู้ป่วยราชพฤกษ์ จำนวน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36127E12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15, 23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ต.ค.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64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 12 พ.ย. 64</w:t>
            </w:r>
          </w:p>
          <w:p w14:paraId="6869892D" w14:textId="7E7B4E54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</w:rPr>
              <w:t>(10-1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 – (</w:t>
            </w:r>
            <w:r w:rsidRPr="00E561D6">
              <w:rPr>
                <w:rFonts w:ascii="TH SarabunPSK" w:hAnsi="TH SarabunPSK" w:cs="TH SarabunPSK"/>
                <w:sz w:val="28"/>
              </w:rPr>
              <w:t>12-13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</w:t>
            </w:r>
          </w:p>
        </w:tc>
        <w:tc>
          <w:tcPr>
            <w:tcW w:w="1137" w:type="dxa"/>
          </w:tcPr>
          <w:p w14:paraId="33C061AF" w14:textId="49136580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11492B" w:rsidRPr="0057304F" w14:paraId="1DFCFE26" w14:textId="77777777" w:rsidTr="0036617B">
        <w:trPr>
          <w:trHeight w:val="780"/>
          <w:jc w:val="center"/>
        </w:trPr>
        <w:tc>
          <w:tcPr>
            <w:tcW w:w="772" w:type="dxa"/>
          </w:tcPr>
          <w:p w14:paraId="3661981B" w14:textId="0DAEB9AC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5883" w:type="dxa"/>
          </w:tcPr>
          <w:p w14:paraId="5915055F" w14:textId="5C876BAA" w:rsidR="0011492B" w:rsidRPr="0057304F" w:rsidRDefault="0011492B" w:rsidP="0011492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ให้คำปรึกษาครอบครัวผู้ป่วยที่มีอาการทางจิตจากการใช้สารเสพติด ที่เข้ารักษาตัวในหอผู้ป่วยราชพฤกษ์ ในประเด็น การให้กำลังใจ และความรู้ในการดูแลผู้ป่วยที่บ้านผ่านทางโทรศัพท์ จำนวน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  <w:r w:rsidRPr="005730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48FE81F0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20, 25, 27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พ.ย.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64</w:t>
            </w:r>
          </w:p>
          <w:p w14:paraId="167BE4E2" w14:textId="66CBB48B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</w:rPr>
              <w:t>(10-1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 – (</w:t>
            </w:r>
            <w:r w:rsidRPr="00E561D6">
              <w:rPr>
                <w:rFonts w:ascii="TH SarabunPSK" w:hAnsi="TH SarabunPSK" w:cs="TH SarabunPSK"/>
                <w:sz w:val="28"/>
              </w:rPr>
              <w:t>12-13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</w:t>
            </w:r>
          </w:p>
        </w:tc>
        <w:tc>
          <w:tcPr>
            <w:tcW w:w="1137" w:type="dxa"/>
          </w:tcPr>
          <w:p w14:paraId="2A085DA3" w14:textId="7C2F058F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71D2C7D9" w14:textId="77777777" w:rsidTr="0036617B">
        <w:trPr>
          <w:trHeight w:val="780"/>
          <w:jc w:val="center"/>
        </w:trPr>
        <w:tc>
          <w:tcPr>
            <w:tcW w:w="772" w:type="dxa"/>
          </w:tcPr>
          <w:p w14:paraId="4467B983" w14:textId="2D1A21E2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5883" w:type="dxa"/>
          </w:tcPr>
          <w:p w14:paraId="5A44A856" w14:textId="0C8F2F91" w:rsidR="0011492B" w:rsidRPr="0057304F" w:rsidRDefault="0011492B" w:rsidP="0011492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Conference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วางแผนการดูแล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และวางแผนจำหน่ายร่วมกับพยาบาลผู้ปฏิบัติการ ในการพยาบาลผู้ป่วยที่มีอาการทางจิตจากการใช้สารเสพติดที่มียุ่งยากซับซ้อน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จำนวน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ราย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987" w:type="dxa"/>
          </w:tcPr>
          <w:p w14:paraId="5F6257DB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3,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17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ธ.ค. 64, 24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, 28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ม.ค. 65</w:t>
            </w:r>
          </w:p>
          <w:p w14:paraId="16FACB9A" w14:textId="5AD15B60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</w:rPr>
              <w:t>(1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561D6">
              <w:rPr>
                <w:rFonts w:ascii="TH SarabunPSK" w:hAnsi="TH SarabunPSK" w:cs="TH SarabunPSK"/>
                <w:sz w:val="28"/>
              </w:rPr>
              <w:t>-17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น) </w:t>
            </w:r>
          </w:p>
        </w:tc>
        <w:tc>
          <w:tcPr>
            <w:tcW w:w="1137" w:type="dxa"/>
          </w:tcPr>
          <w:p w14:paraId="2E619D0D" w14:textId="5F425781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1492B" w:rsidRPr="0057304F" w14:paraId="47573596" w14:textId="77777777" w:rsidTr="0036617B">
        <w:trPr>
          <w:trHeight w:val="780"/>
          <w:jc w:val="center"/>
        </w:trPr>
        <w:tc>
          <w:tcPr>
            <w:tcW w:w="772" w:type="dxa"/>
          </w:tcPr>
          <w:p w14:paraId="1E566076" w14:textId="5CD9718E" w:rsidR="0011492B" w:rsidRPr="0057304F" w:rsidRDefault="0011492B" w:rsidP="0011492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5883" w:type="dxa"/>
          </w:tcPr>
          <w:p w14:paraId="72BF5F43" w14:textId="46F51335" w:rsidR="0011492B" w:rsidRPr="0057304F" w:rsidRDefault="0011492B" w:rsidP="0011492B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นำแผนการพยาบาล และการวางแผนจำหน่ายไปให้การพยาบาลผู้ป่วยที่มีอาการทางจิตจากการใช้สารเสพติดที่มีปัญหาซับซ้อน จำนวน 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Pr="0057304F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ราย</w:t>
            </w:r>
          </w:p>
        </w:tc>
        <w:tc>
          <w:tcPr>
            <w:tcW w:w="1987" w:type="dxa"/>
          </w:tcPr>
          <w:p w14:paraId="463BF258" w14:textId="77777777" w:rsidR="0011492B" w:rsidRDefault="0011492B" w:rsidP="0011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8,22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เม.ย. </w:t>
            </w: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>65</w:t>
            </w:r>
          </w:p>
          <w:p w14:paraId="32B689B9" w14:textId="04CD045F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61D6">
              <w:rPr>
                <w:rFonts w:ascii="TH SarabunPSK" w:hAnsi="TH SarabunPSK" w:cs="TH SarabunPSK"/>
                <w:sz w:val="28"/>
              </w:rPr>
              <w:t>(10-16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 – (</w:t>
            </w:r>
            <w:r w:rsidRPr="00E561D6">
              <w:rPr>
                <w:rFonts w:ascii="TH SarabunPSK" w:hAnsi="TH SarabunPSK" w:cs="TH SarabunPSK"/>
                <w:sz w:val="28"/>
              </w:rPr>
              <w:t>12-13</w:t>
            </w:r>
            <w:r w:rsidRPr="00E561D6">
              <w:rPr>
                <w:rFonts w:ascii="TH SarabunPSK" w:hAnsi="TH SarabunPSK" w:cs="TH SarabunPSK"/>
                <w:sz w:val="28"/>
                <w:cs/>
                <w:lang w:bidi="th-TH"/>
              </w:rPr>
              <w:t>น)</w:t>
            </w:r>
          </w:p>
        </w:tc>
        <w:tc>
          <w:tcPr>
            <w:tcW w:w="1137" w:type="dxa"/>
          </w:tcPr>
          <w:p w14:paraId="1FCE45C4" w14:textId="137A54A0" w:rsidR="0011492B" w:rsidRPr="0057304F" w:rsidRDefault="0011492B" w:rsidP="0011492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C027EB" w:rsidRPr="0057304F" w14:paraId="2BDDA188" w14:textId="77777777" w:rsidTr="00C027EB">
        <w:trPr>
          <w:trHeight w:val="377"/>
          <w:jc w:val="center"/>
        </w:trPr>
        <w:tc>
          <w:tcPr>
            <w:tcW w:w="772" w:type="dxa"/>
          </w:tcPr>
          <w:p w14:paraId="1027CB18" w14:textId="77777777" w:rsidR="00C027EB" w:rsidRPr="0057304F" w:rsidRDefault="00C027EB" w:rsidP="00C35F25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883" w:type="dxa"/>
          </w:tcPr>
          <w:p w14:paraId="61A70486" w14:textId="77777777" w:rsidR="00C027EB" w:rsidRPr="0057304F" w:rsidRDefault="00C027EB" w:rsidP="00C35F25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</w:tcPr>
          <w:p w14:paraId="5F657A58" w14:textId="709E6BFE" w:rsidR="00C027EB" w:rsidRPr="0057304F" w:rsidRDefault="00C027EB" w:rsidP="00C35F2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137" w:type="dxa"/>
          </w:tcPr>
          <w:p w14:paraId="531370DD" w14:textId="752BA396" w:rsidR="00C027EB" w:rsidRPr="0057304F" w:rsidRDefault="00C027EB" w:rsidP="00C35F2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7304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90 </w:t>
            </w:r>
            <w:r w:rsidRPr="0057304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</w:tbl>
    <w:p w14:paraId="78F70421" w14:textId="77777777" w:rsidR="00720B1B" w:rsidRPr="0057304F" w:rsidRDefault="00720B1B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</w:pPr>
    </w:p>
    <w:p w14:paraId="37C7D6C3" w14:textId="4A9CB558" w:rsidR="00EB0E4A" w:rsidRPr="0057304F" w:rsidRDefault="00720B1B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57304F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หมายเหตุ</w:t>
      </w:r>
      <w:r w:rsidRPr="0057304F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57304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80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ชั่วโมงต่อปีการศึกษา</w:t>
      </w:r>
    </w:p>
    <w:p w14:paraId="1E2637F1" w14:textId="77777777" w:rsidR="003A3452" w:rsidRPr="0057304F" w:rsidRDefault="003A3452" w:rsidP="003A3452">
      <w:pPr>
        <w:spacing w:after="0"/>
        <w:ind w:left="1440"/>
        <w:rPr>
          <w:rFonts w:ascii="TH SarabunPSK" w:hAnsi="TH SarabunPSK" w:cs="TH SarabunPSK"/>
          <w:sz w:val="28"/>
          <w:szCs w:val="28"/>
          <w:lang w:bidi="th-TH"/>
        </w:rPr>
      </w:pPr>
    </w:p>
    <w:p w14:paraId="4C32BA35" w14:textId="256CB6FF" w:rsidR="00E27035" w:rsidRPr="0057304F" w:rsidRDefault="003A3452" w:rsidP="002F054E">
      <w:pPr>
        <w:spacing w:after="0"/>
        <w:ind w:left="709" w:hanging="425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.....................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="0074134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....................   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74134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2F054E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D94686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นางสาว</w:t>
      </w:r>
      <w:proofErr w:type="spellStart"/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ศุภวร</w:t>
      </w:r>
      <w:proofErr w:type="spellEnd"/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รณ สีแสงแก้ว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</w:t>
      </w:r>
      <w:r w:rsidR="00EF6D26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</w:t>
      </w:r>
      <w:r w:rsidR="00017950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2F054E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</w:t>
      </w:r>
      <w:r w:rsidR="00017950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bookmarkStart w:id="10" w:name="_Hlk151023410"/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>นา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งสาว</w:t>
      </w:r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วานีตา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bookmarkEnd w:id="10"/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สาเมาะ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5E873F13" w14:textId="714B4C6E" w:rsidR="006E3110" w:rsidRPr="0057304F" w:rsidRDefault="003A3452" w:rsidP="00C027EB">
      <w:pPr>
        <w:spacing w:after="0"/>
        <w:ind w:left="709" w:hanging="425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ตำแหน่ง อาจารย์ประจำสาขา</w:t>
      </w:r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</w:t>
      </w:r>
      <w:proofErr w:type="spellStart"/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สุช</w:t>
      </w:r>
      <w:proofErr w:type="spellEnd"/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ภาพจิตและจิตเวช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ab/>
      </w:r>
      <w:r w:rsidR="0074134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ตำแหน่ง 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ผู้รับผิดชอบ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สาขา</w:t>
      </w:r>
      <w:r w:rsidR="00AE5475" w:rsidRPr="0057304F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</w:t>
      </w:r>
      <w:r w:rsidR="00C027EB" w:rsidRPr="0057304F">
        <w:rPr>
          <w:rFonts w:ascii="TH SarabunPSK" w:hAnsi="TH SarabunPSK" w:cs="TH SarabunPSK"/>
          <w:sz w:val="28"/>
          <w:szCs w:val="28"/>
          <w:cs/>
          <w:lang w:bidi="th-TH"/>
        </w:rPr>
        <w:t>สุขภาพจิตและจิตเวช</w:t>
      </w:r>
    </w:p>
    <w:p w14:paraId="78694247" w14:textId="330EE9E4" w:rsidR="00AE5475" w:rsidRPr="0057304F" w:rsidRDefault="006E3110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.....................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57143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</w:t>
      </w:r>
      <w:r w:rsidR="00E2703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         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....................        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</w:p>
    <w:p w14:paraId="18BFE3CC" w14:textId="3800DA33" w:rsidR="006E3110" w:rsidRPr="0057304F" w:rsidRDefault="00AE5475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          (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นาง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มณี</w:t>
      </w:r>
      <w:proofErr w:type="spellStart"/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รั</w:t>
      </w:r>
      <w:proofErr w:type="spellEnd"/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ศม</w:t>
      </w:r>
      <w:proofErr w:type="spellStart"/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ิ์</w:t>
      </w:r>
      <w:proofErr w:type="spellEnd"/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พัฒนสมบัติสุข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   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E2703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  <w:proofErr w:type="gramStart"/>
      <w:r w:rsidR="00E2703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proofErr w:type="gramEnd"/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นางสาวอัจฉราวดี  ศรียะศักดิ์</w:t>
      </w:r>
      <w:r w:rsidR="006E3110" w:rsidRPr="0057304F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5608555E" w14:textId="570D3A4B" w:rsidR="006E3110" w:rsidRPr="0057304F" w:rsidRDefault="006E3110" w:rsidP="00C027EB">
      <w:pPr>
        <w:spacing w:after="0"/>
        <w:ind w:left="306" w:hanging="22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รองผู้อำนวยการ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ด้าน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วิชาการ</w:t>
      </w:r>
      <w:r w:rsidRPr="0057304F">
        <w:rPr>
          <w:rFonts w:ascii="TH SarabunPSK" w:hAnsi="TH SarabunPSK" w:cs="TH SarabunPSK"/>
          <w:sz w:val="28"/>
          <w:szCs w:val="28"/>
          <w:lang w:bidi="th-TH"/>
        </w:rPr>
        <w:tab/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357143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E27035" w:rsidRPr="0057304F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  </w:t>
      </w:r>
      <w:r w:rsidRPr="0057304F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="00357143" w:rsidRPr="0057304F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="00357143" w:rsidRPr="0057304F">
        <w:rPr>
          <w:rFonts w:ascii="TH SarabunPSK" w:hAnsi="TH SarabunPSK" w:cs="TH SarabunPSK"/>
          <w:sz w:val="28"/>
          <w:szCs w:val="28"/>
          <w:cs/>
          <w:lang w:bidi="th-TH"/>
        </w:rPr>
        <w:t>ผู้อำนวยการวิทยาลัยพยาบาล</w:t>
      </w:r>
      <w:r w:rsidR="00CD087B" w:rsidRPr="0057304F">
        <w:rPr>
          <w:rFonts w:ascii="TH SarabunPSK" w:hAnsi="TH SarabunPSK" w:cs="TH SarabunPSK"/>
          <w:sz w:val="28"/>
          <w:szCs w:val="28"/>
          <w:cs/>
          <w:lang w:bidi="th-TH"/>
        </w:rPr>
        <w:t>บรมราชชนนี ยะลา</w:t>
      </w:r>
    </w:p>
    <w:sectPr w:rsidR="006E3110" w:rsidRPr="0057304F" w:rsidSect="00177E40">
      <w:pgSz w:w="11906" w:h="16838"/>
      <w:pgMar w:top="1440" w:right="99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98D"/>
    <w:multiLevelType w:val="hybridMultilevel"/>
    <w:tmpl w:val="F7E25A6A"/>
    <w:lvl w:ilvl="0" w:tplc="86B07D9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146"/>
    <w:multiLevelType w:val="hybridMultilevel"/>
    <w:tmpl w:val="75F8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4A54"/>
    <w:multiLevelType w:val="hybridMultilevel"/>
    <w:tmpl w:val="7C5A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1E53"/>
    <w:multiLevelType w:val="hybridMultilevel"/>
    <w:tmpl w:val="B854F870"/>
    <w:lvl w:ilvl="0" w:tplc="762A89BA">
      <w:start w:val="13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762A89BA">
      <w:start w:val="13"/>
      <w:numFmt w:val="bullet"/>
      <w:lvlText w:val="-"/>
      <w:lvlJc w:val="left"/>
      <w:pPr>
        <w:ind w:left="1440" w:hanging="360"/>
      </w:pPr>
      <w:rPr>
        <w:rFonts w:ascii="TH SarabunPSK" w:eastAsia="Batang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7539">
    <w:abstractNumId w:val="2"/>
  </w:num>
  <w:num w:numId="2" w16cid:durableId="874807022">
    <w:abstractNumId w:val="0"/>
  </w:num>
  <w:num w:numId="3" w16cid:durableId="173153460">
    <w:abstractNumId w:val="1"/>
  </w:num>
  <w:num w:numId="4" w16cid:durableId="163244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10"/>
    <w:rsid w:val="00004095"/>
    <w:rsid w:val="00010C73"/>
    <w:rsid w:val="00017950"/>
    <w:rsid w:val="000224E4"/>
    <w:rsid w:val="00036AE6"/>
    <w:rsid w:val="0007796B"/>
    <w:rsid w:val="00080334"/>
    <w:rsid w:val="000A37FD"/>
    <w:rsid w:val="000C10A5"/>
    <w:rsid w:val="000C5731"/>
    <w:rsid w:val="000E1A29"/>
    <w:rsid w:val="0011492B"/>
    <w:rsid w:val="00141638"/>
    <w:rsid w:val="00141FAE"/>
    <w:rsid w:val="00177E40"/>
    <w:rsid w:val="00183061"/>
    <w:rsid w:val="001929D3"/>
    <w:rsid w:val="001953D6"/>
    <w:rsid w:val="001C4926"/>
    <w:rsid w:val="001D6C6E"/>
    <w:rsid w:val="00236B68"/>
    <w:rsid w:val="0026474C"/>
    <w:rsid w:val="002A2190"/>
    <w:rsid w:val="002C3C48"/>
    <w:rsid w:val="002F054E"/>
    <w:rsid w:val="00302E63"/>
    <w:rsid w:val="003276B9"/>
    <w:rsid w:val="0034347C"/>
    <w:rsid w:val="003509C5"/>
    <w:rsid w:val="00357143"/>
    <w:rsid w:val="0036617B"/>
    <w:rsid w:val="0038295E"/>
    <w:rsid w:val="00397F11"/>
    <w:rsid w:val="003A3452"/>
    <w:rsid w:val="003C29B2"/>
    <w:rsid w:val="003D1A14"/>
    <w:rsid w:val="003E149C"/>
    <w:rsid w:val="003E6A22"/>
    <w:rsid w:val="003F5C26"/>
    <w:rsid w:val="004176EA"/>
    <w:rsid w:val="00452ED6"/>
    <w:rsid w:val="00465E20"/>
    <w:rsid w:val="00475E1A"/>
    <w:rsid w:val="00476F5C"/>
    <w:rsid w:val="004A3EF9"/>
    <w:rsid w:val="004E2E14"/>
    <w:rsid w:val="004E5317"/>
    <w:rsid w:val="00505A8C"/>
    <w:rsid w:val="00556193"/>
    <w:rsid w:val="00560899"/>
    <w:rsid w:val="00570846"/>
    <w:rsid w:val="0057304F"/>
    <w:rsid w:val="00573360"/>
    <w:rsid w:val="00581A08"/>
    <w:rsid w:val="005C5B96"/>
    <w:rsid w:val="005F797E"/>
    <w:rsid w:val="00600AF0"/>
    <w:rsid w:val="00611AFC"/>
    <w:rsid w:val="0061396E"/>
    <w:rsid w:val="006507FB"/>
    <w:rsid w:val="00655646"/>
    <w:rsid w:val="006A0195"/>
    <w:rsid w:val="006C4224"/>
    <w:rsid w:val="006C7D63"/>
    <w:rsid w:val="006E3110"/>
    <w:rsid w:val="006E5AF8"/>
    <w:rsid w:val="006E6015"/>
    <w:rsid w:val="006F554E"/>
    <w:rsid w:val="006F6E16"/>
    <w:rsid w:val="007044E1"/>
    <w:rsid w:val="00711BB9"/>
    <w:rsid w:val="00720B1B"/>
    <w:rsid w:val="0074089C"/>
    <w:rsid w:val="0074134B"/>
    <w:rsid w:val="00751877"/>
    <w:rsid w:val="00755EE6"/>
    <w:rsid w:val="00763431"/>
    <w:rsid w:val="007647F7"/>
    <w:rsid w:val="007B0557"/>
    <w:rsid w:val="007B2622"/>
    <w:rsid w:val="007B626C"/>
    <w:rsid w:val="007B7D0D"/>
    <w:rsid w:val="007D16FE"/>
    <w:rsid w:val="007D337D"/>
    <w:rsid w:val="008262E6"/>
    <w:rsid w:val="00826395"/>
    <w:rsid w:val="008324EF"/>
    <w:rsid w:val="00892E10"/>
    <w:rsid w:val="008A3B77"/>
    <w:rsid w:val="008C0CD4"/>
    <w:rsid w:val="008C65D3"/>
    <w:rsid w:val="00902953"/>
    <w:rsid w:val="00910977"/>
    <w:rsid w:val="00926FB1"/>
    <w:rsid w:val="00932BEE"/>
    <w:rsid w:val="00976C59"/>
    <w:rsid w:val="00981357"/>
    <w:rsid w:val="00984471"/>
    <w:rsid w:val="009907DB"/>
    <w:rsid w:val="00996470"/>
    <w:rsid w:val="009D063A"/>
    <w:rsid w:val="009D1CCC"/>
    <w:rsid w:val="009D6FC6"/>
    <w:rsid w:val="009E0494"/>
    <w:rsid w:val="009E20A9"/>
    <w:rsid w:val="009E4757"/>
    <w:rsid w:val="009F36B6"/>
    <w:rsid w:val="00A1360D"/>
    <w:rsid w:val="00A301F5"/>
    <w:rsid w:val="00A43F35"/>
    <w:rsid w:val="00A5404A"/>
    <w:rsid w:val="00A65A23"/>
    <w:rsid w:val="00A866AC"/>
    <w:rsid w:val="00AB041A"/>
    <w:rsid w:val="00AB2B85"/>
    <w:rsid w:val="00AB6931"/>
    <w:rsid w:val="00AE47BA"/>
    <w:rsid w:val="00AE5475"/>
    <w:rsid w:val="00AE61E9"/>
    <w:rsid w:val="00AF065C"/>
    <w:rsid w:val="00B03FFE"/>
    <w:rsid w:val="00B15E3F"/>
    <w:rsid w:val="00B42F39"/>
    <w:rsid w:val="00B54454"/>
    <w:rsid w:val="00B55FAC"/>
    <w:rsid w:val="00B700AF"/>
    <w:rsid w:val="00B74715"/>
    <w:rsid w:val="00B74C78"/>
    <w:rsid w:val="00B92736"/>
    <w:rsid w:val="00BB01D4"/>
    <w:rsid w:val="00BB3B54"/>
    <w:rsid w:val="00BC0970"/>
    <w:rsid w:val="00BE568E"/>
    <w:rsid w:val="00C027EB"/>
    <w:rsid w:val="00C037A0"/>
    <w:rsid w:val="00C03C4D"/>
    <w:rsid w:val="00C13E49"/>
    <w:rsid w:val="00C21CFE"/>
    <w:rsid w:val="00C35F25"/>
    <w:rsid w:val="00C50EBC"/>
    <w:rsid w:val="00C572D5"/>
    <w:rsid w:val="00C66871"/>
    <w:rsid w:val="00CA7726"/>
    <w:rsid w:val="00CC66D2"/>
    <w:rsid w:val="00CD087B"/>
    <w:rsid w:val="00CE36B3"/>
    <w:rsid w:val="00CE3FE2"/>
    <w:rsid w:val="00CF259F"/>
    <w:rsid w:val="00CF4725"/>
    <w:rsid w:val="00D21E59"/>
    <w:rsid w:val="00D77B10"/>
    <w:rsid w:val="00D8451B"/>
    <w:rsid w:val="00D8710F"/>
    <w:rsid w:val="00D92F7C"/>
    <w:rsid w:val="00D94686"/>
    <w:rsid w:val="00DA36CC"/>
    <w:rsid w:val="00DB717B"/>
    <w:rsid w:val="00DC52AC"/>
    <w:rsid w:val="00DF6058"/>
    <w:rsid w:val="00E028E6"/>
    <w:rsid w:val="00E21DD0"/>
    <w:rsid w:val="00E27035"/>
    <w:rsid w:val="00E857F5"/>
    <w:rsid w:val="00EA1128"/>
    <w:rsid w:val="00EA5010"/>
    <w:rsid w:val="00EB0E4A"/>
    <w:rsid w:val="00EB1DF8"/>
    <w:rsid w:val="00EB665C"/>
    <w:rsid w:val="00EC576D"/>
    <w:rsid w:val="00EC747D"/>
    <w:rsid w:val="00EE2265"/>
    <w:rsid w:val="00EF54F1"/>
    <w:rsid w:val="00EF6D26"/>
    <w:rsid w:val="00F00837"/>
    <w:rsid w:val="00F03342"/>
    <w:rsid w:val="00F07C82"/>
    <w:rsid w:val="00F1497E"/>
    <w:rsid w:val="00F20D90"/>
    <w:rsid w:val="00F60BB9"/>
    <w:rsid w:val="00F61E9E"/>
    <w:rsid w:val="00F61F1F"/>
    <w:rsid w:val="00F83B04"/>
    <w:rsid w:val="00F86731"/>
    <w:rsid w:val="00F96CBF"/>
    <w:rsid w:val="00FA4C67"/>
    <w:rsid w:val="00FE0227"/>
    <w:rsid w:val="00FE3DBF"/>
    <w:rsid w:val="00FE4F48"/>
    <w:rsid w:val="00FF13B0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5A82"/>
  <w15:docId w15:val="{41F54A79-6C85-42AD-8495-C804CE95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6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D2"/>
    <w:pPr>
      <w:ind w:left="720"/>
      <w:contextualSpacing/>
    </w:pPr>
  </w:style>
  <w:style w:type="table" w:styleId="TableGrid">
    <w:name w:val="Table Grid"/>
    <w:basedOn w:val="TableNormal"/>
    <w:uiPriority w:val="59"/>
    <w:rsid w:val="00CC66D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9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F83B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C225-33D4-48CD-BE40-E1C3766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kamonpan</dc:creator>
  <cp:lastModifiedBy>ศุภวรรณ สีแสงแก้ว</cp:lastModifiedBy>
  <cp:revision>9</cp:revision>
  <cp:lastPrinted>2023-11-16T06:54:00Z</cp:lastPrinted>
  <dcterms:created xsi:type="dcterms:W3CDTF">2024-01-04T22:56:00Z</dcterms:created>
  <dcterms:modified xsi:type="dcterms:W3CDTF">2024-01-05T00:13:00Z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3922159e4d6c6e92ffca51b1c108a32b86b90462c6d762e79c5a5d05f446d9a8</vt:lpwstr>
  </property>
</Properties>
</file>